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sz w:val="20"/>
        </w:rPr>
      </w:pPr>
      <w:r>
        <w:rPr>
          <w:rFonts w:ascii="Times New Roman"/>
          <w:sz w:val="20"/>
        </w:rPr>
        <w:drawing>
          <wp:inline distT="0" distB="0" distL="0" distR="0">
            <wp:extent cx="4193313" cy="55778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93313" cy="557783"/>
                    </a:xfrm>
                    <a:prstGeom prst="rect">
                      <a:avLst/>
                    </a:prstGeom>
                  </pic:spPr>
                </pic:pic>
              </a:graphicData>
            </a:graphic>
          </wp:inline>
        </w:drawing>
      </w:r>
      <w:r>
        <w:rPr>
          <w:rFonts w:ascii="Times New Roman"/>
          <w:sz w:val="20"/>
        </w:rPr>
      </w:r>
    </w:p>
    <w:p>
      <w:pPr>
        <w:pStyle w:val="BodyText"/>
        <w:spacing w:before="273"/>
        <w:rPr>
          <w:rFonts w:ascii="Times New Roman"/>
        </w:rPr>
      </w:pPr>
    </w:p>
    <w:p>
      <w:pPr>
        <w:tabs>
          <w:tab w:pos="1560" w:val="left" w:leader="none"/>
        </w:tabs>
        <w:spacing w:line="480" w:lineRule="auto" w:before="0"/>
        <w:ind w:left="120" w:right="4828" w:firstLine="0"/>
        <w:jc w:val="left"/>
        <w:rPr>
          <w:b/>
          <w:sz w:val="24"/>
        </w:rPr>
      </w:pPr>
      <w:r>
        <w:rPr>
          <w:b/>
          <w:spacing w:val="-2"/>
          <w:sz w:val="24"/>
        </w:rPr>
        <w:t>DATE:</w:t>
      </w:r>
      <w:r>
        <w:rPr>
          <w:b/>
          <w:sz w:val="24"/>
        </w:rPr>
        <w:tab/>
        <w:t>August 26, 2024 </w:t>
      </w:r>
      <w:r>
        <w:rPr>
          <w:b/>
          <w:sz w:val="24"/>
          <w:u w:val="thick"/>
        </w:rPr>
        <w:t>OPERATIONS</w:t>
      </w:r>
      <w:r>
        <w:rPr>
          <w:b/>
          <w:spacing w:val="-17"/>
          <w:sz w:val="24"/>
          <w:u w:val="thick"/>
        </w:rPr>
        <w:t> </w:t>
      </w:r>
      <w:r>
        <w:rPr>
          <w:b/>
          <w:sz w:val="24"/>
          <w:u w:val="thick"/>
        </w:rPr>
        <w:t>MEMORANDUM</w:t>
      </w:r>
      <w:r>
        <w:rPr>
          <w:b/>
          <w:spacing w:val="-17"/>
          <w:sz w:val="24"/>
          <w:u w:val="thick"/>
        </w:rPr>
        <w:t> </w:t>
      </w:r>
      <w:r>
        <w:rPr>
          <w:b/>
          <w:sz w:val="24"/>
          <w:u w:val="thick"/>
        </w:rPr>
        <w:t>#24-08-01</w:t>
      </w:r>
    </w:p>
    <w:p>
      <w:pPr>
        <w:pStyle w:val="BodyText"/>
        <w:tabs>
          <w:tab w:pos="1559" w:val="left" w:leader="none"/>
        </w:tabs>
        <w:ind w:left="1560" w:right="668" w:hanging="1441"/>
      </w:pPr>
      <w:r>
        <w:rPr>
          <w:b/>
          <w:spacing w:val="-2"/>
        </w:rPr>
        <w:t>SUBJECT:</w:t>
      </w:r>
      <w:r>
        <w:rPr>
          <w:b/>
        </w:rPr>
        <w:tab/>
      </w:r>
      <w:r>
        <w:rPr/>
        <w:t>2024-2025</w:t>
      </w:r>
      <w:r>
        <w:rPr>
          <w:spacing w:val="-7"/>
        </w:rPr>
        <w:t> </w:t>
      </w:r>
      <w:r>
        <w:rPr/>
        <w:t>Low-Income</w:t>
      </w:r>
      <w:r>
        <w:rPr>
          <w:spacing w:val="-7"/>
        </w:rPr>
        <w:t> </w:t>
      </w:r>
      <w:r>
        <w:rPr/>
        <w:t>Home</w:t>
      </w:r>
      <w:r>
        <w:rPr>
          <w:spacing w:val="-7"/>
        </w:rPr>
        <w:t> </w:t>
      </w:r>
      <w:r>
        <w:rPr/>
        <w:t>Energy</w:t>
      </w:r>
      <w:r>
        <w:rPr>
          <w:spacing w:val="-6"/>
        </w:rPr>
        <w:t> </w:t>
      </w:r>
      <w:r>
        <w:rPr/>
        <w:t>Assistance</w:t>
      </w:r>
      <w:r>
        <w:rPr>
          <w:spacing w:val="-7"/>
        </w:rPr>
        <w:t> </w:t>
      </w:r>
      <w:r>
        <w:rPr/>
        <w:t>Program</w:t>
      </w:r>
      <w:r>
        <w:rPr>
          <w:spacing w:val="-7"/>
        </w:rPr>
        <w:t> </w:t>
      </w:r>
      <w:r>
        <w:rPr/>
        <w:t>(LIHEAP) Policy, Procedures, and Form Changes</w:t>
      </w:r>
    </w:p>
    <w:p>
      <w:pPr>
        <w:pStyle w:val="BodyText"/>
      </w:pPr>
    </w:p>
    <w:p>
      <w:pPr>
        <w:pStyle w:val="BodyText"/>
        <w:tabs>
          <w:tab w:pos="1560" w:val="left" w:leader="none"/>
        </w:tabs>
        <w:ind w:left="1560" w:right="5723" w:hanging="1441"/>
      </w:pPr>
      <w:r>
        <w:rPr>
          <w:b/>
          <w:spacing w:val="-4"/>
        </w:rPr>
        <w:t>TO:</w:t>
      </w:r>
      <w:r>
        <w:rPr>
          <w:b/>
        </w:rPr>
        <w:tab/>
      </w:r>
      <w:r>
        <w:rPr/>
        <w:t>Executive Directors LIHEAP</w:t>
      </w:r>
      <w:r>
        <w:rPr>
          <w:spacing w:val="-17"/>
        </w:rPr>
        <w:t> </w:t>
      </w:r>
      <w:r>
        <w:rPr/>
        <w:t>Coordinators</w:t>
      </w:r>
    </w:p>
    <w:p>
      <w:pPr>
        <w:pStyle w:val="BodyText"/>
      </w:pPr>
    </w:p>
    <w:p>
      <w:pPr>
        <w:tabs>
          <w:tab w:pos="1559" w:val="left" w:leader="none"/>
        </w:tabs>
        <w:spacing w:before="0"/>
        <w:ind w:left="1560" w:right="6497" w:hanging="1441"/>
        <w:jc w:val="left"/>
        <w:rPr>
          <w:sz w:val="24"/>
        </w:rPr>
      </w:pPr>
      <w:r>
        <w:rPr>
          <w:b/>
          <w:spacing w:val="-2"/>
          <w:sz w:val="24"/>
        </w:rPr>
        <w:t>FROM:</w:t>
      </w:r>
      <w:r>
        <w:rPr>
          <w:b/>
          <w:sz w:val="24"/>
        </w:rPr>
        <w:tab/>
      </w:r>
      <w:r>
        <w:rPr>
          <w:sz w:val="24"/>
        </w:rPr>
        <w:t>Robert</w:t>
      </w:r>
      <w:r>
        <w:rPr>
          <w:spacing w:val="-17"/>
          <w:sz w:val="24"/>
        </w:rPr>
        <w:t> </w:t>
      </w:r>
      <w:r>
        <w:rPr>
          <w:sz w:val="24"/>
        </w:rPr>
        <w:t>Hixson </w:t>
      </w:r>
      <w:r>
        <w:rPr>
          <w:spacing w:val="-2"/>
          <w:sz w:val="24"/>
        </w:rPr>
        <w:t>Director</w:t>
      </w:r>
    </w:p>
    <w:p>
      <w:pPr>
        <w:pStyle w:val="BodyText"/>
        <w:ind w:left="1560"/>
      </w:pPr>
      <w:r>
        <w:rPr/>
        <w:t>Bureau</w:t>
      </w:r>
      <w:r>
        <w:rPr>
          <w:spacing w:val="-3"/>
        </w:rPr>
        <w:t> </w:t>
      </w:r>
      <w:r>
        <w:rPr/>
        <w:t>of</w:t>
      </w:r>
      <w:r>
        <w:rPr>
          <w:spacing w:val="-2"/>
        </w:rPr>
        <w:t> Operations</w:t>
      </w:r>
    </w:p>
    <w:p>
      <w:pPr>
        <w:pStyle w:val="BodyText"/>
      </w:pPr>
    </w:p>
    <w:p>
      <w:pPr>
        <w:pStyle w:val="BodyText"/>
      </w:pPr>
    </w:p>
    <w:p>
      <w:pPr>
        <w:spacing w:before="1"/>
        <w:ind w:left="120" w:right="0" w:firstLine="0"/>
        <w:jc w:val="left"/>
        <w:rPr>
          <w:b/>
          <w:sz w:val="24"/>
        </w:rPr>
      </w:pPr>
      <w:r>
        <w:rPr>
          <w:b/>
          <w:spacing w:val="-2"/>
          <w:sz w:val="24"/>
          <w:u w:val="thick"/>
        </w:rPr>
        <w:t>PURPOSE</w:t>
      </w:r>
    </w:p>
    <w:p>
      <w:pPr>
        <w:pStyle w:val="BodyText"/>
        <w:spacing w:before="276"/>
        <w:ind w:left="119" w:right="243" w:firstLine="720"/>
      </w:pPr>
      <w:r>
        <w:rPr/>
        <w:t>To</w:t>
      </w:r>
      <w:r>
        <w:rPr>
          <w:spacing w:val="-4"/>
        </w:rPr>
        <w:t> </w:t>
      </w:r>
      <w:r>
        <w:rPr/>
        <w:t>provide</w:t>
      </w:r>
      <w:r>
        <w:rPr>
          <w:spacing w:val="-4"/>
        </w:rPr>
        <w:t> </w:t>
      </w:r>
      <w:r>
        <w:rPr/>
        <w:t>County</w:t>
      </w:r>
      <w:r>
        <w:rPr>
          <w:spacing w:val="-4"/>
        </w:rPr>
        <w:t> </w:t>
      </w:r>
      <w:r>
        <w:rPr/>
        <w:t>Assistance</w:t>
      </w:r>
      <w:r>
        <w:rPr>
          <w:spacing w:val="-4"/>
        </w:rPr>
        <w:t> </w:t>
      </w:r>
      <w:r>
        <w:rPr/>
        <w:t>Offices</w:t>
      </w:r>
      <w:r>
        <w:rPr>
          <w:spacing w:val="-4"/>
        </w:rPr>
        <w:t> </w:t>
      </w:r>
      <w:r>
        <w:rPr/>
        <w:t>(CAOs)</w:t>
      </w:r>
      <w:r>
        <w:rPr>
          <w:spacing w:val="-4"/>
        </w:rPr>
        <w:t> </w:t>
      </w:r>
      <w:r>
        <w:rPr/>
        <w:t>with</w:t>
      </w:r>
      <w:r>
        <w:rPr>
          <w:spacing w:val="-4"/>
        </w:rPr>
        <w:t> </w:t>
      </w:r>
      <w:r>
        <w:rPr/>
        <w:t>LIHEAP</w:t>
      </w:r>
      <w:r>
        <w:rPr>
          <w:spacing w:val="-4"/>
        </w:rPr>
        <w:t> </w:t>
      </w:r>
      <w:r>
        <w:rPr/>
        <w:t>policy,</w:t>
      </w:r>
      <w:r>
        <w:rPr>
          <w:spacing w:val="-4"/>
        </w:rPr>
        <w:t> </w:t>
      </w:r>
      <w:r>
        <w:rPr/>
        <w:t>procedures, and form changes for the 2024-2025 program year.</w:t>
      </w:r>
    </w:p>
    <w:p>
      <w:pPr>
        <w:spacing w:before="276"/>
        <w:ind w:left="119" w:right="0" w:firstLine="0"/>
        <w:jc w:val="left"/>
        <w:rPr>
          <w:b/>
          <w:sz w:val="24"/>
        </w:rPr>
      </w:pPr>
      <w:r>
        <w:rPr>
          <w:b/>
          <w:spacing w:val="-2"/>
          <w:sz w:val="24"/>
          <w:u w:val="thick"/>
        </w:rPr>
        <w:t>BACKGROUND</w:t>
      </w:r>
    </w:p>
    <w:p>
      <w:pPr>
        <w:pStyle w:val="BodyText"/>
        <w:spacing w:before="276"/>
        <w:ind w:left="120" w:right="188" w:firstLine="720"/>
      </w:pPr>
      <w:r>
        <w:rPr/>
        <w:t>As in previous years and prior to the start of LIHEAP, staff are provided with an Operations</w:t>
      </w:r>
      <w:r>
        <w:rPr>
          <w:spacing w:val="-4"/>
        </w:rPr>
        <w:t> </w:t>
      </w:r>
      <w:r>
        <w:rPr/>
        <w:t>Memorandum</w:t>
      </w:r>
      <w:r>
        <w:rPr>
          <w:spacing w:val="-4"/>
        </w:rPr>
        <w:t> </w:t>
      </w:r>
      <w:r>
        <w:rPr/>
        <w:t>(Ops</w:t>
      </w:r>
      <w:r>
        <w:rPr>
          <w:spacing w:val="-6"/>
        </w:rPr>
        <w:t> </w:t>
      </w:r>
      <w:r>
        <w:rPr/>
        <w:t>Memo)</w:t>
      </w:r>
      <w:r>
        <w:rPr>
          <w:spacing w:val="-4"/>
        </w:rPr>
        <w:t> </w:t>
      </w:r>
      <w:r>
        <w:rPr/>
        <w:t>that</w:t>
      </w:r>
      <w:r>
        <w:rPr>
          <w:spacing w:val="-4"/>
        </w:rPr>
        <w:t> </w:t>
      </w:r>
      <w:r>
        <w:rPr/>
        <w:t>provides</w:t>
      </w:r>
      <w:r>
        <w:rPr>
          <w:spacing w:val="-4"/>
        </w:rPr>
        <w:t> </w:t>
      </w:r>
      <w:r>
        <w:rPr/>
        <w:t>policy,</w:t>
      </w:r>
      <w:r>
        <w:rPr>
          <w:spacing w:val="-4"/>
        </w:rPr>
        <w:t> </w:t>
      </w:r>
      <w:r>
        <w:rPr/>
        <w:t>guidance,</w:t>
      </w:r>
      <w:r>
        <w:rPr>
          <w:spacing w:val="-4"/>
        </w:rPr>
        <w:t> </w:t>
      </w:r>
      <w:r>
        <w:rPr/>
        <w:t>procedures,</w:t>
      </w:r>
      <w:r>
        <w:rPr>
          <w:spacing w:val="-4"/>
        </w:rPr>
        <w:t> </w:t>
      </w:r>
      <w:r>
        <w:rPr/>
        <w:t>and form changes that concern LIHEAP for the upcoming season.</w:t>
      </w:r>
    </w:p>
    <w:p>
      <w:pPr>
        <w:pStyle w:val="BodyText"/>
        <w:spacing w:before="275"/>
        <w:ind w:left="120"/>
      </w:pPr>
      <w:r>
        <w:rPr/>
        <w:t>Below</w:t>
      </w:r>
      <w:r>
        <w:rPr>
          <w:spacing w:val="-3"/>
        </w:rPr>
        <w:t> </w:t>
      </w:r>
      <w:r>
        <w:rPr/>
        <w:t>is</w:t>
      </w:r>
      <w:r>
        <w:rPr>
          <w:spacing w:val="-3"/>
        </w:rPr>
        <w:t> </w:t>
      </w:r>
      <w:r>
        <w:rPr/>
        <w:t>a</w:t>
      </w:r>
      <w:r>
        <w:rPr>
          <w:spacing w:val="-3"/>
        </w:rPr>
        <w:t> </w:t>
      </w:r>
      <w:r>
        <w:rPr/>
        <w:t>timeline</w:t>
      </w:r>
      <w:r>
        <w:rPr>
          <w:spacing w:val="-3"/>
        </w:rPr>
        <w:t> </w:t>
      </w:r>
      <w:r>
        <w:rPr/>
        <w:t>for</w:t>
      </w:r>
      <w:r>
        <w:rPr>
          <w:spacing w:val="-3"/>
        </w:rPr>
        <w:t> </w:t>
      </w:r>
      <w:r>
        <w:rPr/>
        <w:t>this</w:t>
      </w:r>
      <w:r>
        <w:rPr>
          <w:spacing w:val="-3"/>
        </w:rPr>
        <w:t> </w:t>
      </w:r>
      <w:r>
        <w:rPr/>
        <w:t>year’s</w:t>
      </w:r>
      <w:r>
        <w:rPr>
          <w:spacing w:val="-2"/>
        </w:rPr>
        <w:t> LIHEAP:</w:t>
      </w:r>
    </w:p>
    <w:p>
      <w:pPr>
        <w:pStyle w:val="ListParagraph"/>
        <w:numPr>
          <w:ilvl w:val="0"/>
          <w:numId w:val="1"/>
        </w:numPr>
        <w:tabs>
          <w:tab w:pos="1200" w:val="left" w:leader="none"/>
        </w:tabs>
        <w:spacing w:line="240" w:lineRule="auto" w:before="275" w:after="0"/>
        <w:ind w:left="1200" w:right="221" w:hanging="360"/>
        <w:jc w:val="left"/>
        <w:rPr>
          <w:sz w:val="24"/>
        </w:rPr>
      </w:pPr>
      <w:r>
        <w:rPr>
          <w:sz w:val="24"/>
        </w:rPr>
        <w:t>Week</w:t>
      </w:r>
      <w:r>
        <w:rPr>
          <w:spacing w:val="-3"/>
          <w:sz w:val="24"/>
        </w:rPr>
        <w:t> </w:t>
      </w:r>
      <w:r>
        <w:rPr>
          <w:sz w:val="24"/>
        </w:rPr>
        <w:t>of</w:t>
      </w:r>
      <w:r>
        <w:rPr>
          <w:spacing w:val="-3"/>
          <w:sz w:val="24"/>
        </w:rPr>
        <w:t> </w:t>
      </w:r>
      <w:r>
        <w:rPr>
          <w:sz w:val="24"/>
        </w:rPr>
        <w:t>August</w:t>
      </w:r>
      <w:r>
        <w:rPr>
          <w:spacing w:val="-3"/>
          <w:sz w:val="24"/>
        </w:rPr>
        <w:t> </w:t>
      </w:r>
      <w:r>
        <w:rPr>
          <w:sz w:val="24"/>
        </w:rPr>
        <w:t>26,</w:t>
      </w:r>
      <w:r>
        <w:rPr>
          <w:spacing w:val="-3"/>
          <w:sz w:val="24"/>
        </w:rPr>
        <w:t> </w:t>
      </w:r>
      <w:r>
        <w:rPr>
          <w:sz w:val="24"/>
        </w:rPr>
        <w:t>2024:</w:t>
      </w:r>
      <w:r>
        <w:rPr>
          <w:spacing w:val="40"/>
          <w:sz w:val="24"/>
        </w:rPr>
        <w:t> </w:t>
      </w:r>
      <w:r>
        <w:rPr>
          <w:sz w:val="24"/>
        </w:rPr>
        <w:t>Phase</w:t>
      </w:r>
      <w:r>
        <w:rPr>
          <w:spacing w:val="-3"/>
          <w:sz w:val="24"/>
        </w:rPr>
        <w:t> </w:t>
      </w:r>
      <w:r>
        <w:rPr>
          <w:sz w:val="24"/>
        </w:rPr>
        <w:t>I</w:t>
      </w:r>
      <w:r>
        <w:rPr>
          <w:spacing w:val="-3"/>
          <w:sz w:val="24"/>
        </w:rPr>
        <w:t> </w:t>
      </w:r>
      <w:r>
        <w:rPr>
          <w:sz w:val="24"/>
        </w:rPr>
        <w:t>mailing</w:t>
      </w:r>
      <w:r>
        <w:rPr>
          <w:spacing w:val="-3"/>
          <w:sz w:val="24"/>
        </w:rPr>
        <w:t> </w:t>
      </w:r>
      <w:r>
        <w:rPr>
          <w:sz w:val="24"/>
        </w:rPr>
        <w:t>of</w:t>
      </w:r>
      <w:r>
        <w:rPr>
          <w:spacing w:val="-3"/>
          <w:sz w:val="24"/>
        </w:rPr>
        <w:t> </w:t>
      </w:r>
      <w:r>
        <w:rPr>
          <w:sz w:val="24"/>
        </w:rPr>
        <w:t>bar-coded</w:t>
      </w:r>
      <w:r>
        <w:rPr>
          <w:spacing w:val="-3"/>
          <w:sz w:val="24"/>
        </w:rPr>
        <w:t> </w:t>
      </w:r>
      <w:r>
        <w:rPr>
          <w:sz w:val="24"/>
        </w:rPr>
        <w:t>applications</w:t>
      </w:r>
      <w:r>
        <w:rPr>
          <w:spacing w:val="-3"/>
          <w:sz w:val="24"/>
        </w:rPr>
        <w:t> </w:t>
      </w:r>
      <w:r>
        <w:rPr>
          <w:sz w:val="24"/>
        </w:rPr>
        <w:t>and</w:t>
      </w:r>
      <w:r>
        <w:rPr>
          <w:spacing w:val="-3"/>
          <w:sz w:val="24"/>
        </w:rPr>
        <w:t> </w:t>
      </w:r>
      <w:r>
        <w:rPr>
          <w:sz w:val="24"/>
        </w:rPr>
        <w:t>the Commonwealth of Pennsylvania Access to Social Services (COMPASS) postcards to households who received LIHEAP during the previous program year.</w:t>
      </w:r>
      <w:r>
        <w:rPr>
          <w:spacing w:val="40"/>
          <w:sz w:val="24"/>
        </w:rPr>
        <w:t> </w:t>
      </w:r>
      <w:r>
        <w:rPr>
          <w:sz w:val="24"/>
        </w:rPr>
        <w:t>Pre-season COMPASS and paper applications will be accepted, and the Electronic Client Information System (eCIS) will be open for processing.</w:t>
      </w:r>
    </w:p>
    <w:p>
      <w:pPr>
        <w:pStyle w:val="ListParagraph"/>
        <w:numPr>
          <w:ilvl w:val="0"/>
          <w:numId w:val="1"/>
        </w:numPr>
        <w:tabs>
          <w:tab w:pos="1199" w:val="left" w:leader="none"/>
        </w:tabs>
        <w:spacing w:line="240" w:lineRule="auto" w:before="275" w:after="0"/>
        <w:ind w:left="1199" w:right="267" w:hanging="360"/>
        <w:jc w:val="left"/>
        <w:rPr>
          <w:sz w:val="24"/>
        </w:rPr>
      </w:pPr>
      <w:r>
        <w:rPr>
          <w:sz w:val="24"/>
        </w:rPr>
        <w:t>Week</w:t>
      </w:r>
      <w:r>
        <w:rPr>
          <w:spacing w:val="-4"/>
          <w:sz w:val="24"/>
        </w:rPr>
        <w:t> </w:t>
      </w:r>
      <w:r>
        <w:rPr>
          <w:sz w:val="24"/>
        </w:rPr>
        <w:t>of</w:t>
      </w:r>
      <w:r>
        <w:rPr>
          <w:spacing w:val="-4"/>
          <w:sz w:val="24"/>
        </w:rPr>
        <w:t> </w:t>
      </w:r>
      <w:r>
        <w:rPr>
          <w:sz w:val="24"/>
        </w:rPr>
        <w:t>September</w:t>
      </w:r>
      <w:r>
        <w:rPr>
          <w:spacing w:val="-4"/>
          <w:sz w:val="24"/>
        </w:rPr>
        <w:t> </w:t>
      </w:r>
      <w:r>
        <w:rPr>
          <w:sz w:val="24"/>
        </w:rPr>
        <w:t>9,</w:t>
      </w:r>
      <w:r>
        <w:rPr>
          <w:spacing w:val="-4"/>
          <w:sz w:val="24"/>
        </w:rPr>
        <w:t> </w:t>
      </w:r>
      <w:r>
        <w:rPr>
          <w:sz w:val="24"/>
        </w:rPr>
        <w:t>2024:</w:t>
      </w:r>
      <w:r>
        <w:rPr>
          <w:spacing w:val="40"/>
          <w:sz w:val="24"/>
        </w:rPr>
        <w:t> </w:t>
      </w:r>
      <w:r>
        <w:rPr>
          <w:sz w:val="24"/>
        </w:rPr>
        <w:t>Phase</w:t>
      </w:r>
      <w:r>
        <w:rPr>
          <w:spacing w:val="-4"/>
          <w:sz w:val="24"/>
        </w:rPr>
        <w:t> </w:t>
      </w:r>
      <w:r>
        <w:rPr>
          <w:sz w:val="24"/>
        </w:rPr>
        <w:t>II</w:t>
      </w:r>
      <w:r>
        <w:rPr>
          <w:spacing w:val="-4"/>
          <w:sz w:val="24"/>
        </w:rPr>
        <w:t> </w:t>
      </w:r>
      <w:r>
        <w:rPr>
          <w:sz w:val="24"/>
        </w:rPr>
        <w:t>mailing</w:t>
      </w:r>
      <w:r>
        <w:rPr>
          <w:spacing w:val="-4"/>
          <w:sz w:val="24"/>
        </w:rPr>
        <w:t> </w:t>
      </w:r>
      <w:r>
        <w:rPr>
          <w:sz w:val="24"/>
        </w:rPr>
        <w:t>of</w:t>
      </w:r>
      <w:r>
        <w:rPr>
          <w:spacing w:val="-4"/>
          <w:sz w:val="24"/>
        </w:rPr>
        <w:t> </w:t>
      </w:r>
      <w:r>
        <w:rPr>
          <w:sz w:val="24"/>
        </w:rPr>
        <w:t>bar-coded</w:t>
      </w:r>
      <w:r>
        <w:rPr>
          <w:spacing w:val="-4"/>
          <w:sz w:val="24"/>
        </w:rPr>
        <w:t> </w:t>
      </w:r>
      <w:r>
        <w:rPr>
          <w:sz w:val="24"/>
        </w:rPr>
        <w:t>applications</w:t>
      </w:r>
      <w:r>
        <w:rPr>
          <w:spacing w:val="-4"/>
          <w:sz w:val="24"/>
        </w:rPr>
        <w:t> </w:t>
      </w:r>
      <w:r>
        <w:rPr>
          <w:sz w:val="24"/>
        </w:rPr>
        <w:t>and COMPASS postcards to households who received LIHEAP during the previous program year.</w:t>
      </w:r>
    </w:p>
    <w:p>
      <w:pPr>
        <w:pStyle w:val="ListParagraph"/>
        <w:numPr>
          <w:ilvl w:val="0"/>
          <w:numId w:val="1"/>
        </w:numPr>
        <w:tabs>
          <w:tab w:pos="1200" w:val="left" w:leader="none"/>
        </w:tabs>
        <w:spacing w:line="240" w:lineRule="auto" w:before="273" w:after="0"/>
        <w:ind w:left="1200" w:right="506" w:hanging="360"/>
        <w:jc w:val="both"/>
        <w:rPr>
          <w:sz w:val="24"/>
        </w:rPr>
      </w:pPr>
      <w:r>
        <w:rPr>
          <w:sz w:val="24"/>
        </w:rPr>
        <w:t>Week</w:t>
      </w:r>
      <w:r>
        <w:rPr>
          <w:spacing w:val="-1"/>
          <w:sz w:val="24"/>
        </w:rPr>
        <w:t> </w:t>
      </w:r>
      <w:r>
        <w:rPr>
          <w:sz w:val="24"/>
        </w:rPr>
        <w:t>of</w:t>
      </w:r>
      <w:r>
        <w:rPr>
          <w:spacing w:val="-1"/>
          <w:sz w:val="24"/>
        </w:rPr>
        <w:t> </w:t>
      </w:r>
      <w:r>
        <w:rPr>
          <w:sz w:val="24"/>
        </w:rPr>
        <w:t>September</w:t>
      </w:r>
      <w:r>
        <w:rPr>
          <w:spacing w:val="-1"/>
          <w:sz w:val="24"/>
        </w:rPr>
        <w:t> </w:t>
      </w:r>
      <w:r>
        <w:rPr>
          <w:sz w:val="24"/>
        </w:rPr>
        <w:t>30,</w:t>
      </w:r>
      <w:r>
        <w:rPr>
          <w:spacing w:val="-1"/>
          <w:sz w:val="24"/>
        </w:rPr>
        <w:t> </w:t>
      </w:r>
      <w:r>
        <w:rPr>
          <w:sz w:val="24"/>
        </w:rPr>
        <w:t>2024:</w:t>
      </w:r>
      <w:r>
        <w:rPr>
          <w:spacing w:val="40"/>
          <w:sz w:val="24"/>
        </w:rPr>
        <w:t> </w:t>
      </w:r>
      <w:r>
        <w:rPr>
          <w:sz w:val="24"/>
        </w:rPr>
        <w:t>Phase</w:t>
      </w:r>
      <w:r>
        <w:rPr>
          <w:spacing w:val="-4"/>
          <w:sz w:val="24"/>
        </w:rPr>
        <w:t> </w:t>
      </w:r>
      <w:r>
        <w:rPr>
          <w:sz w:val="24"/>
        </w:rPr>
        <w:t>III</w:t>
      </w:r>
      <w:r>
        <w:rPr>
          <w:spacing w:val="-1"/>
          <w:sz w:val="24"/>
        </w:rPr>
        <w:t> </w:t>
      </w:r>
      <w:r>
        <w:rPr>
          <w:sz w:val="24"/>
        </w:rPr>
        <w:t>mailing</w:t>
      </w:r>
      <w:r>
        <w:rPr>
          <w:spacing w:val="-1"/>
          <w:sz w:val="24"/>
        </w:rPr>
        <w:t> </w:t>
      </w:r>
      <w:r>
        <w:rPr>
          <w:sz w:val="24"/>
        </w:rPr>
        <w:t>of</w:t>
      </w:r>
      <w:r>
        <w:rPr>
          <w:spacing w:val="-1"/>
          <w:sz w:val="24"/>
        </w:rPr>
        <w:t> </w:t>
      </w:r>
      <w:r>
        <w:rPr>
          <w:sz w:val="24"/>
        </w:rPr>
        <w:t>bar-coded</w:t>
      </w:r>
      <w:r>
        <w:rPr>
          <w:spacing w:val="-1"/>
          <w:sz w:val="24"/>
        </w:rPr>
        <w:t> </w:t>
      </w:r>
      <w:r>
        <w:rPr>
          <w:sz w:val="24"/>
        </w:rPr>
        <w:t>applications and</w:t>
      </w:r>
      <w:r>
        <w:rPr>
          <w:spacing w:val="-5"/>
          <w:sz w:val="24"/>
        </w:rPr>
        <w:t> </w:t>
      </w:r>
      <w:r>
        <w:rPr>
          <w:sz w:val="24"/>
        </w:rPr>
        <w:t>COMPASS</w:t>
      </w:r>
      <w:r>
        <w:rPr>
          <w:spacing w:val="-5"/>
          <w:sz w:val="24"/>
        </w:rPr>
        <w:t> </w:t>
      </w:r>
      <w:r>
        <w:rPr>
          <w:sz w:val="24"/>
        </w:rPr>
        <w:t>postcards</w:t>
      </w:r>
      <w:r>
        <w:rPr>
          <w:spacing w:val="-5"/>
          <w:sz w:val="24"/>
        </w:rPr>
        <w:t> </w:t>
      </w:r>
      <w:r>
        <w:rPr>
          <w:sz w:val="24"/>
        </w:rPr>
        <w:t>to</w:t>
      </w:r>
      <w:r>
        <w:rPr>
          <w:spacing w:val="-5"/>
          <w:sz w:val="24"/>
        </w:rPr>
        <w:t> </w:t>
      </w:r>
      <w:r>
        <w:rPr>
          <w:sz w:val="24"/>
        </w:rPr>
        <w:t>households</w:t>
      </w:r>
      <w:r>
        <w:rPr>
          <w:spacing w:val="-5"/>
          <w:sz w:val="24"/>
        </w:rPr>
        <w:t> </w:t>
      </w:r>
      <w:r>
        <w:rPr>
          <w:sz w:val="24"/>
        </w:rPr>
        <w:t>who</w:t>
      </w:r>
      <w:r>
        <w:rPr>
          <w:spacing w:val="-5"/>
          <w:sz w:val="24"/>
        </w:rPr>
        <w:t> </w:t>
      </w:r>
      <w:r>
        <w:rPr>
          <w:sz w:val="24"/>
        </w:rPr>
        <w:t>received</w:t>
      </w:r>
      <w:r>
        <w:rPr>
          <w:spacing w:val="-5"/>
          <w:sz w:val="24"/>
        </w:rPr>
        <w:t> </w:t>
      </w:r>
      <w:r>
        <w:rPr>
          <w:sz w:val="24"/>
        </w:rPr>
        <w:t>LIHEAP</w:t>
      </w:r>
      <w:r>
        <w:rPr>
          <w:spacing w:val="-5"/>
          <w:sz w:val="24"/>
        </w:rPr>
        <w:t> </w:t>
      </w:r>
      <w:r>
        <w:rPr>
          <w:sz w:val="24"/>
        </w:rPr>
        <w:t>during</w:t>
      </w:r>
      <w:r>
        <w:rPr>
          <w:spacing w:val="-5"/>
          <w:sz w:val="24"/>
        </w:rPr>
        <w:t> </w:t>
      </w:r>
      <w:r>
        <w:rPr>
          <w:sz w:val="24"/>
        </w:rPr>
        <w:t>the previous program year.</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60"/>
        <w:rPr>
          <w:sz w:val="16"/>
        </w:rPr>
      </w:pPr>
    </w:p>
    <w:p>
      <w:pPr>
        <w:spacing w:before="0"/>
        <w:ind w:left="21" w:right="4" w:firstLine="0"/>
        <w:jc w:val="center"/>
        <w:rPr>
          <w:rFonts w:ascii="Calibri"/>
          <w:sz w:val="16"/>
        </w:rPr>
      </w:pPr>
      <w:r>
        <w:rPr>
          <w:rFonts w:ascii="Calibri"/>
          <w:sz w:val="16"/>
        </w:rPr>
        <w:t>Department</w:t>
      </w:r>
      <w:r>
        <w:rPr>
          <w:rFonts w:ascii="Calibri"/>
          <w:spacing w:val="-5"/>
          <w:sz w:val="16"/>
        </w:rPr>
        <w:t> </w:t>
      </w:r>
      <w:r>
        <w:rPr>
          <w:rFonts w:ascii="Calibri"/>
          <w:sz w:val="16"/>
        </w:rPr>
        <w:t>of</w:t>
      </w:r>
      <w:r>
        <w:rPr>
          <w:rFonts w:ascii="Calibri"/>
          <w:spacing w:val="-5"/>
          <w:sz w:val="16"/>
        </w:rPr>
        <w:t> </w:t>
      </w:r>
      <w:r>
        <w:rPr>
          <w:rFonts w:ascii="Calibri"/>
          <w:sz w:val="16"/>
        </w:rPr>
        <w:t>Human</w:t>
      </w:r>
      <w:r>
        <w:rPr>
          <w:rFonts w:ascii="Calibri"/>
          <w:spacing w:val="-4"/>
          <w:sz w:val="16"/>
        </w:rPr>
        <w:t> </w:t>
      </w:r>
      <w:r>
        <w:rPr>
          <w:rFonts w:ascii="Calibri"/>
          <w:spacing w:val="-2"/>
          <w:sz w:val="16"/>
        </w:rPr>
        <w:t>Services</w:t>
      </w:r>
    </w:p>
    <w:p>
      <w:pPr>
        <w:spacing w:before="0"/>
        <w:ind w:left="21" w:right="2" w:firstLine="0"/>
        <w:jc w:val="center"/>
        <w:rPr>
          <w:rFonts w:ascii="Calibri"/>
          <w:sz w:val="16"/>
        </w:rPr>
      </w:pPr>
      <w:r>
        <w:rPr>
          <w:rFonts w:ascii="Calibri"/>
          <w:sz w:val="16"/>
        </w:rPr>
        <w:t>433</w:t>
      </w:r>
      <w:r>
        <w:rPr>
          <w:rFonts w:ascii="Calibri"/>
          <w:spacing w:val="-7"/>
          <w:sz w:val="16"/>
        </w:rPr>
        <w:t> </w:t>
      </w:r>
      <w:r>
        <w:rPr>
          <w:rFonts w:ascii="Calibri"/>
          <w:sz w:val="16"/>
        </w:rPr>
        <w:t>Health</w:t>
      </w:r>
      <w:r>
        <w:rPr>
          <w:rFonts w:ascii="Calibri"/>
          <w:spacing w:val="-5"/>
          <w:sz w:val="16"/>
        </w:rPr>
        <w:t> </w:t>
      </w:r>
      <w:r>
        <w:rPr>
          <w:rFonts w:ascii="Calibri"/>
          <w:sz w:val="16"/>
        </w:rPr>
        <w:t>and</w:t>
      </w:r>
      <w:r>
        <w:rPr>
          <w:rFonts w:ascii="Calibri"/>
          <w:spacing w:val="-5"/>
          <w:sz w:val="16"/>
        </w:rPr>
        <w:t> </w:t>
      </w:r>
      <w:r>
        <w:rPr>
          <w:rFonts w:ascii="Calibri"/>
          <w:sz w:val="16"/>
        </w:rPr>
        <w:t>Welfare</w:t>
      </w:r>
      <w:r>
        <w:rPr>
          <w:rFonts w:ascii="Calibri"/>
          <w:spacing w:val="-6"/>
          <w:sz w:val="16"/>
        </w:rPr>
        <w:t> </w:t>
      </w:r>
      <w:r>
        <w:rPr>
          <w:rFonts w:ascii="Calibri"/>
          <w:sz w:val="16"/>
        </w:rPr>
        <w:t>Building</w:t>
      </w:r>
      <w:r>
        <w:rPr>
          <w:rFonts w:ascii="Calibri"/>
          <w:spacing w:val="-5"/>
          <w:sz w:val="16"/>
        </w:rPr>
        <w:t> </w:t>
      </w:r>
      <w:r>
        <w:rPr>
          <w:rFonts w:ascii="Calibri"/>
          <w:sz w:val="16"/>
        </w:rPr>
        <w:t>|</w:t>
      </w:r>
      <w:r>
        <w:rPr>
          <w:rFonts w:ascii="Calibri"/>
          <w:spacing w:val="-6"/>
          <w:sz w:val="16"/>
        </w:rPr>
        <w:t> </w:t>
      </w:r>
      <w:r>
        <w:rPr>
          <w:rFonts w:ascii="Calibri"/>
          <w:sz w:val="16"/>
        </w:rPr>
        <w:t>Harrisburg,</w:t>
      </w:r>
      <w:r>
        <w:rPr>
          <w:rFonts w:ascii="Calibri"/>
          <w:spacing w:val="-5"/>
          <w:sz w:val="16"/>
        </w:rPr>
        <w:t> </w:t>
      </w:r>
      <w:r>
        <w:rPr>
          <w:rFonts w:ascii="Calibri"/>
          <w:sz w:val="16"/>
        </w:rPr>
        <w:t>PA</w:t>
      </w:r>
      <w:r>
        <w:rPr>
          <w:rFonts w:ascii="Calibri"/>
          <w:spacing w:val="-5"/>
          <w:sz w:val="16"/>
        </w:rPr>
        <w:t> </w:t>
      </w:r>
      <w:r>
        <w:rPr>
          <w:rFonts w:ascii="Calibri"/>
          <w:sz w:val="16"/>
        </w:rPr>
        <w:t>17105</w:t>
      </w:r>
      <w:r>
        <w:rPr>
          <w:rFonts w:ascii="Calibri"/>
          <w:spacing w:val="-6"/>
          <w:sz w:val="16"/>
        </w:rPr>
        <w:t> </w:t>
      </w:r>
      <w:r>
        <w:rPr>
          <w:rFonts w:ascii="Calibri"/>
          <w:sz w:val="16"/>
        </w:rPr>
        <w:t>|</w:t>
      </w:r>
      <w:r>
        <w:rPr>
          <w:rFonts w:ascii="Calibri"/>
          <w:spacing w:val="-5"/>
          <w:sz w:val="16"/>
        </w:rPr>
        <w:t> </w:t>
      </w:r>
      <w:r>
        <w:rPr>
          <w:rFonts w:ascii="Calibri"/>
          <w:sz w:val="16"/>
        </w:rPr>
        <w:t>717.783.7342</w:t>
      </w:r>
      <w:r>
        <w:rPr>
          <w:rFonts w:ascii="Calibri"/>
          <w:spacing w:val="-5"/>
          <w:sz w:val="16"/>
        </w:rPr>
        <w:t> </w:t>
      </w:r>
      <w:r>
        <w:rPr>
          <w:rFonts w:ascii="Calibri"/>
          <w:sz w:val="16"/>
        </w:rPr>
        <w:t>|</w:t>
      </w:r>
      <w:r>
        <w:rPr>
          <w:rFonts w:ascii="Calibri"/>
          <w:spacing w:val="-6"/>
          <w:sz w:val="16"/>
        </w:rPr>
        <w:t> </w:t>
      </w:r>
      <w:r>
        <w:rPr>
          <w:rFonts w:ascii="Calibri"/>
          <w:sz w:val="16"/>
        </w:rPr>
        <w:t>F</w:t>
      </w:r>
      <w:r>
        <w:rPr>
          <w:rFonts w:ascii="Calibri"/>
          <w:spacing w:val="-5"/>
          <w:sz w:val="16"/>
        </w:rPr>
        <w:t> </w:t>
      </w:r>
      <w:r>
        <w:rPr>
          <w:rFonts w:ascii="Calibri"/>
          <w:sz w:val="16"/>
        </w:rPr>
        <w:t>717.787.0258</w:t>
      </w:r>
      <w:r>
        <w:rPr>
          <w:rFonts w:ascii="Calibri"/>
          <w:spacing w:val="-6"/>
          <w:sz w:val="16"/>
        </w:rPr>
        <w:t> </w:t>
      </w:r>
      <w:r>
        <w:rPr>
          <w:rFonts w:ascii="Calibri"/>
          <w:sz w:val="16"/>
        </w:rPr>
        <w:t>|</w:t>
      </w:r>
      <w:r>
        <w:rPr>
          <w:rFonts w:ascii="Calibri"/>
          <w:spacing w:val="-5"/>
          <w:sz w:val="16"/>
        </w:rPr>
        <w:t> </w:t>
      </w:r>
      <w:hyperlink r:id="rId6">
        <w:r>
          <w:rPr>
            <w:rFonts w:ascii="Calibri"/>
            <w:spacing w:val="-2"/>
            <w:sz w:val="16"/>
          </w:rPr>
          <w:t>www.dhs.pa.gov</w:t>
        </w:r>
      </w:hyperlink>
    </w:p>
    <w:p>
      <w:pPr>
        <w:spacing w:after="0"/>
        <w:jc w:val="center"/>
        <w:rPr>
          <w:rFonts w:ascii="Calibri"/>
          <w:sz w:val="16"/>
        </w:rPr>
        <w:sectPr>
          <w:type w:val="continuous"/>
          <w:pgSz w:w="12240" w:h="15840"/>
          <w:pgMar w:top="720" w:bottom="280" w:left="1320" w:right="1340"/>
        </w:sectPr>
      </w:pPr>
    </w:p>
    <w:p>
      <w:pPr>
        <w:pStyle w:val="ListParagraph"/>
        <w:numPr>
          <w:ilvl w:val="0"/>
          <w:numId w:val="1"/>
        </w:numPr>
        <w:tabs>
          <w:tab w:pos="1200" w:val="left" w:leader="none"/>
        </w:tabs>
        <w:spacing w:line="240" w:lineRule="auto" w:before="275" w:after="0"/>
        <w:ind w:left="1200" w:right="467" w:hanging="360"/>
        <w:jc w:val="left"/>
        <w:rPr>
          <w:sz w:val="24"/>
        </w:rPr>
      </w:pPr>
      <w:r>
        <w:rPr>
          <w:sz w:val="24"/>
        </w:rPr>
        <w:t>Week</w:t>
      </w:r>
      <w:r>
        <w:rPr>
          <w:spacing w:val="-4"/>
          <w:sz w:val="24"/>
        </w:rPr>
        <w:t> </w:t>
      </w:r>
      <w:r>
        <w:rPr>
          <w:sz w:val="24"/>
        </w:rPr>
        <w:t>of</w:t>
      </w:r>
      <w:r>
        <w:rPr>
          <w:spacing w:val="-4"/>
          <w:sz w:val="24"/>
        </w:rPr>
        <w:t> </w:t>
      </w:r>
      <w:r>
        <w:rPr>
          <w:sz w:val="24"/>
        </w:rPr>
        <w:t>October</w:t>
      </w:r>
      <w:r>
        <w:rPr>
          <w:spacing w:val="-4"/>
          <w:sz w:val="24"/>
        </w:rPr>
        <w:t> </w:t>
      </w:r>
      <w:r>
        <w:rPr>
          <w:sz w:val="24"/>
        </w:rPr>
        <w:t>15,</w:t>
      </w:r>
      <w:r>
        <w:rPr>
          <w:spacing w:val="-4"/>
          <w:sz w:val="24"/>
        </w:rPr>
        <w:t> </w:t>
      </w:r>
      <w:r>
        <w:rPr>
          <w:sz w:val="24"/>
        </w:rPr>
        <w:t>2024:</w:t>
      </w:r>
      <w:r>
        <w:rPr>
          <w:spacing w:val="40"/>
          <w:sz w:val="24"/>
        </w:rPr>
        <w:t> </w:t>
      </w:r>
      <w:r>
        <w:rPr>
          <w:sz w:val="24"/>
        </w:rPr>
        <w:t>Paper</w:t>
      </w:r>
      <w:r>
        <w:rPr>
          <w:spacing w:val="-4"/>
          <w:sz w:val="24"/>
        </w:rPr>
        <w:t> </w:t>
      </w:r>
      <w:r>
        <w:rPr>
          <w:sz w:val="24"/>
        </w:rPr>
        <w:t>applications</w:t>
      </w:r>
      <w:r>
        <w:rPr>
          <w:spacing w:val="-4"/>
          <w:sz w:val="24"/>
        </w:rPr>
        <w:t> </w:t>
      </w:r>
      <w:r>
        <w:rPr>
          <w:sz w:val="24"/>
        </w:rPr>
        <w:t>shipped</w:t>
      </w:r>
      <w:r>
        <w:rPr>
          <w:spacing w:val="-4"/>
          <w:sz w:val="24"/>
        </w:rPr>
        <w:t> </w:t>
      </w:r>
      <w:r>
        <w:rPr>
          <w:sz w:val="24"/>
        </w:rPr>
        <w:t>to</w:t>
      </w:r>
      <w:r>
        <w:rPr>
          <w:spacing w:val="-4"/>
          <w:sz w:val="24"/>
        </w:rPr>
        <w:t> </w:t>
      </w:r>
      <w:r>
        <w:rPr>
          <w:sz w:val="24"/>
        </w:rPr>
        <w:t>CAOs,</w:t>
      </w:r>
      <w:r>
        <w:rPr>
          <w:spacing w:val="-4"/>
          <w:sz w:val="24"/>
        </w:rPr>
        <w:t> </w:t>
      </w:r>
      <w:r>
        <w:rPr>
          <w:sz w:val="24"/>
        </w:rPr>
        <w:t>vendors, and other organizations.</w:t>
      </w:r>
    </w:p>
    <w:p>
      <w:pPr>
        <w:pStyle w:val="ListParagraph"/>
        <w:numPr>
          <w:ilvl w:val="0"/>
          <w:numId w:val="1"/>
        </w:numPr>
        <w:tabs>
          <w:tab w:pos="1200" w:val="left" w:leader="none"/>
        </w:tabs>
        <w:spacing w:line="240" w:lineRule="auto" w:before="274" w:after="0"/>
        <w:ind w:left="1200" w:right="239" w:hanging="360"/>
        <w:jc w:val="left"/>
        <w:rPr>
          <w:sz w:val="24"/>
        </w:rPr>
      </w:pPr>
      <w:r>
        <w:rPr>
          <w:sz w:val="24"/>
        </w:rPr>
        <w:t>November</w:t>
      </w:r>
      <w:r>
        <w:rPr>
          <w:spacing w:val="-3"/>
          <w:sz w:val="24"/>
        </w:rPr>
        <w:t> </w:t>
      </w:r>
      <w:r>
        <w:rPr>
          <w:sz w:val="24"/>
        </w:rPr>
        <w:t>4,</w:t>
      </w:r>
      <w:r>
        <w:rPr>
          <w:spacing w:val="-3"/>
          <w:sz w:val="24"/>
        </w:rPr>
        <w:t> </w:t>
      </w:r>
      <w:r>
        <w:rPr>
          <w:sz w:val="24"/>
        </w:rPr>
        <w:t>2024</w:t>
      </w:r>
      <w:r>
        <w:rPr>
          <w:spacing w:val="-3"/>
          <w:sz w:val="24"/>
        </w:rPr>
        <w:t> </w:t>
      </w:r>
      <w:r>
        <w:rPr>
          <w:sz w:val="24"/>
        </w:rPr>
        <w:t>–</w:t>
      </w:r>
      <w:r>
        <w:rPr>
          <w:spacing w:val="-3"/>
          <w:sz w:val="24"/>
        </w:rPr>
        <w:t> </w:t>
      </w:r>
      <w:r>
        <w:rPr>
          <w:sz w:val="24"/>
        </w:rPr>
        <w:t>April</w:t>
      </w:r>
      <w:r>
        <w:rPr>
          <w:spacing w:val="-3"/>
          <w:sz w:val="24"/>
        </w:rPr>
        <w:t> </w:t>
      </w:r>
      <w:r>
        <w:rPr>
          <w:sz w:val="24"/>
        </w:rPr>
        <w:t>4,</w:t>
      </w:r>
      <w:r>
        <w:rPr>
          <w:spacing w:val="-3"/>
          <w:sz w:val="24"/>
        </w:rPr>
        <w:t> </w:t>
      </w:r>
      <w:r>
        <w:rPr>
          <w:sz w:val="24"/>
        </w:rPr>
        <w:t>2025:</w:t>
      </w:r>
      <w:r>
        <w:rPr>
          <w:spacing w:val="40"/>
          <w:sz w:val="24"/>
        </w:rPr>
        <w:t> </w:t>
      </w:r>
      <w:r>
        <w:rPr>
          <w:sz w:val="24"/>
        </w:rPr>
        <w:t>LIHEAP</w:t>
      </w:r>
      <w:r>
        <w:rPr>
          <w:spacing w:val="-3"/>
          <w:sz w:val="24"/>
        </w:rPr>
        <w:t> </w:t>
      </w:r>
      <w:r>
        <w:rPr>
          <w:sz w:val="24"/>
        </w:rPr>
        <w:t>Cash</w:t>
      </w:r>
      <w:r>
        <w:rPr>
          <w:spacing w:val="-3"/>
          <w:sz w:val="24"/>
        </w:rPr>
        <w:t> </w:t>
      </w:r>
      <w:r>
        <w:rPr>
          <w:sz w:val="24"/>
        </w:rPr>
        <w:t>&amp;</w:t>
      </w:r>
      <w:r>
        <w:rPr>
          <w:spacing w:val="-3"/>
          <w:sz w:val="24"/>
        </w:rPr>
        <w:t> </w:t>
      </w:r>
      <w:r>
        <w:rPr>
          <w:sz w:val="24"/>
        </w:rPr>
        <w:t>Crisis</w:t>
      </w:r>
      <w:r>
        <w:rPr>
          <w:spacing w:val="-3"/>
          <w:sz w:val="24"/>
        </w:rPr>
        <w:t> </w:t>
      </w:r>
      <w:r>
        <w:rPr>
          <w:sz w:val="24"/>
        </w:rPr>
        <w:t>components</w:t>
      </w:r>
      <w:r>
        <w:rPr>
          <w:spacing w:val="-3"/>
          <w:sz w:val="24"/>
        </w:rPr>
        <w:t> </w:t>
      </w:r>
      <w:r>
        <w:rPr>
          <w:sz w:val="24"/>
        </w:rPr>
        <w:t>open to all Pennsylvania residents.</w:t>
      </w:r>
    </w:p>
    <w:p>
      <w:pPr>
        <w:pStyle w:val="BodyText"/>
        <w:spacing w:before="275"/>
        <w:ind w:left="120" w:right="243" w:firstLine="720"/>
      </w:pPr>
      <w:r>
        <w:rPr/>
        <w:t>Pre-season mailings are divided into three equal phases.</w:t>
      </w:r>
      <w:r>
        <w:rPr>
          <w:spacing w:val="40"/>
        </w:rPr>
        <w:t> </w:t>
      </w:r>
      <w:r>
        <w:rPr/>
        <w:t>Households are included</w:t>
      </w:r>
      <w:r>
        <w:rPr>
          <w:spacing w:val="-3"/>
        </w:rPr>
        <w:t> </w:t>
      </w:r>
      <w:r>
        <w:rPr/>
        <w:t>in</w:t>
      </w:r>
      <w:r>
        <w:rPr>
          <w:spacing w:val="-3"/>
        </w:rPr>
        <w:t> </w:t>
      </w:r>
      <w:r>
        <w:rPr/>
        <w:t>each</w:t>
      </w:r>
      <w:r>
        <w:rPr>
          <w:spacing w:val="-3"/>
        </w:rPr>
        <w:t> </w:t>
      </w:r>
      <w:r>
        <w:rPr/>
        <w:t>phase</w:t>
      </w:r>
      <w:r>
        <w:rPr>
          <w:spacing w:val="-3"/>
        </w:rPr>
        <w:t> </w:t>
      </w:r>
      <w:r>
        <w:rPr/>
        <w:t>depending</w:t>
      </w:r>
      <w:r>
        <w:rPr>
          <w:spacing w:val="-3"/>
        </w:rPr>
        <w:t> </w:t>
      </w:r>
      <w:r>
        <w:rPr/>
        <w:t>on</w:t>
      </w:r>
      <w:r>
        <w:rPr>
          <w:spacing w:val="-3"/>
        </w:rPr>
        <w:t> </w:t>
      </w:r>
      <w:r>
        <w:rPr/>
        <w:t>their</w:t>
      </w:r>
      <w:r>
        <w:rPr>
          <w:spacing w:val="-3"/>
        </w:rPr>
        <w:t> </w:t>
      </w:r>
      <w:r>
        <w:rPr/>
        <w:t>approved</w:t>
      </w:r>
      <w:r>
        <w:rPr>
          <w:spacing w:val="-3"/>
        </w:rPr>
        <w:t> </w:t>
      </w:r>
      <w:r>
        <w:rPr/>
        <w:t>program</w:t>
      </w:r>
      <w:r>
        <w:rPr>
          <w:spacing w:val="-3"/>
        </w:rPr>
        <w:t> </w:t>
      </w:r>
      <w:r>
        <w:rPr/>
        <w:t>request</w:t>
      </w:r>
      <w:r>
        <w:rPr>
          <w:spacing w:val="-3"/>
        </w:rPr>
        <w:t> </w:t>
      </w:r>
      <w:r>
        <w:rPr/>
        <w:t>date</w:t>
      </w:r>
      <w:r>
        <w:rPr>
          <w:spacing w:val="-3"/>
        </w:rPr>
        <w:t> </w:t>
      </w:r>
      <w:r>
        <w:rPr/>
        <w:t>from</w:t>
      </w:r>
      <w:r>
        <w:rPr>
          <w:spacing w:val="-3"/>
        </w:rPr>
        <w:t> </w:t>
      </w:r>
      <w:r>
        <w:rPr/>
        <w:t>the previous</w:t>
      </w:r>
      <w:r>
        <w:rPr>
          <w:spacing w:val="-1"/>
        </w:rPr>
        <w:t> </w:t>
      </w:r>
      <w:r>
        <w:rPr/>
        <w:t>program</w:t>
      </w:r>
      <w:r>
        <w:rPr>
          <w:spacing w:val="-1"/>
        </w:rPr>
        <w:t> </w:t>
      </w:r>
      <w:r>
        <w:rPr/>
        <w:t>year.</w:t>
      </w:r>
      <w:r>
        <w:rPr>
          <w:spacing w:val="40"/>
        </w:rPr>
        <w:t> </w:t>
      </w:r>
      <w:r>
        <w:rPr/>
        <w:t>For</w:t>
      </w:r>
      <w:r>
        <w:rPr>
          <w:spacing w:val="-1"/>
        </w:rPr>
        <w:t> </w:t>
      </w:r>
      <w:r>
        <w:rPr/>
        <w:t>example,</w:t>
      </w:r>
      <w:r>
        <w:rPr>
          <w:spacing w:val="-1"/>
        </w:rPr>
        <w:t> </w:t>
      </w:r>
      <w:r>
        <w:rPr/>
        <w:t>Phase</w:t>
      </w:r>
      <w:r>
        <w:rPr>
          <w:spacing w:val="-1"/>
        </w:rPr>
        <w:t> </w:t>
      </w:r>
      <w:r>
        <w:rPr/>
        <w:t>I</w:t>
      </w:r>
      <w:r>
        <w:rPr>
          <w:spacing w:val="-1"/>
        </w:rPr>
        <w:t> </w:t>
      </w:r>
      <w:r>
        <w:rPr/>
        <w:t>sends</w:t>
      </w:r>
      <w:r>
        <w:rPr>
          <w:spacing w:val="-1"/>
        </w:rPr>
        <w:t> </w:t>
      </w:r>
      <w:r>
        <w:rPr/>
        <w:t>pre-season</w:t>
      </w:r>
      <w:r>
        <w:rPr>
          <w:spacing w:val="-1"/>
        </w:rPr>
        <w:t> </w:t>
      </w:r>
      <w:r>
        <w:rPr/>
        <w:t>applications</w:t>
      </w:r>
      <w:r>
        <w:rPr>
          <w:spacing w:val="-1"/>
        </w:rPr>
        <w:t> </w:t>
      </w:r>
      <w:r>
        <w:rPr/>
        <w:t>to</w:t>
      </w:r>
      <w:r>
        <w:rPr>
          <w:spacing w:val="-1"/>
        </w:rPr>
        <w:t> </w:t>
      </w:r>
      <w:r>
        <w:rPr/>
        <w:t>the households that applied earliest last season.</w:t>
      </w:r>
    </w:p>
    <w:p>
      <w:pPr>
        <w:pStyle w:val="BodyText"/>
      </w:pPr>
    </w:p>
    <w:p>
      <w:pPr>
        <w:pStyle w:val="BodyText"/>
        <w:ind w:left="119" w:right="243" w:firstLine="720"/>
      </w:pPr>
      <w:r>
        <w:rPr/>
        <w:t>Instead of receiving a bar-coded application, certain households will receive a postcard in the mail that enables them to apply for LIHEAP on COMPASS or the myCOMPASS PA mobile application.</w:t>
      </w:r>
      <w:r>
        <w:rPr>
          <w:spacing w:val="40"/>
        </w:rPr>
        <w:t> </w:t>
      </w:r>
      <w:r>
        <w:rPr/>
        <w:t>Households that receive a postcard will have a unique COMPASS registration number that, along with the Social Security Number of the payment name, will let them apply on COMPASS or myCOMPASS PA beginning August</w:t>
      </w:r>
      <w:r>
        <w:rPr>
          <w:spacing w:val="-3"/>
        </w:rPr>
        <w:t> </w:t>
      </w:r>
      <w:r>
        <w:rPr/>
        <w:t>26,</w:t>
      </w:r>
      <w:r>
        <w:rPr>
          <w:spacing w:val="-3"/>
        </w:rPr>
        <w:t> </w:t>
      </w:r>
      <w:r>
        <w:rPr/>
        <w:t>2024.</w:t>
      </w:r>
      <w:r>
        <w:rPr>
          <w:spacing w:val="40"/>
        </w:rPr>
        <w:t> </w:t>
      </w:r>
      <w:r>
        <w:rPr/>
        <w:t>The</w:t>
      </w:r>
      <w:r>
        <w:rPr>
          <w:spacing w:val="-3"/>
        </w:rPr>
        <w:t> </w:t>
      </w:r>
      <w:r>
        <w:rPr/>
        <w:t>registration</w:t>
      </w:r>
      <w:r>
        <w:rPr>
          <w:spacing w:val="-3"/>
        </w:rPr>
        <w:t> </w:t>
      </w:r>
      <w:r>
        <w:rPr/>
        <w:t>number</w:t>
      </w:r>
      <w:r>
        <w:rPr>
          <w:spacing w:val="-3"/>
        </w:rPr>
        <w:t> </w:t>
      </w:r>
      <w:r>
        <w:rPr/>
        <w:t>can</w:t>
      </w:r>
      <w:r>
        <w:rPr>
          <w:spacing w:val="-3"/>
        </w:rPr>
        <w:t> </w:t>
      </w:r>
      <w:r>
        <w:rPr/>
        <w:t>only</w:t>
      </w:r>
      <w:r>
        <w:rPr>
          <w:spacing w:val="-3"/>
        </w:rPr>
        <w:t> </w:t>
      </w:r>
      <w:r>
        <w:rPr/>
        <w:t>be</w:t>
      </w:r>
      <w:r>
        <w:rPr>
          <w:spacing w:val="-3"/>
        </w:rPr>
        <w:t> </w:t>
      </w:r>
      <w:r>
        <w:rPr/>
        <w:t>used</w:t>
      </w:r>
      <w:r>
        <w:rPr>
          <w:spacing w:val="-3"/>
        </w:rPr>
        <w:t> </w:t>
      </w:r>
      <w:r>
        <w:rPr/>
        <w:t>to</w:t>
      </w:r>
      <w:r>
        <w:rPr>
          <w:spacing w:val="-3"/>
        </w:rPr>
        <w:t> </w:t>
      </w:r>
      <w:r>
        <w:rPr/>
        <w:t>submit</w:t>
      </w:r>
      <w:r>
        <w:rPr>
          <w:spacing w:val="-3"/>
        </w:rPr>
        <w:t> </w:t>
      </w:r>
      <w:r>
        <w:rPr/>
        <w:t>one</w:t>
      </w:r>
      <w:r>
        <w:rPr>
          <w:spacing w:val="-3"/>
        </w:rPr>
        <w:t> </w:t>
      </w:r>
      <w:r>
        <w:rPr/>
        <w:t>application. The following groups will receive the COMPASS postcard instead of the bar-coded </w:t>
      </w:r>
      <w:r>
        <w:rPr>
          <w:spacing w:val="-2"/>
        </w:rPr>
        <w:t>application:</w:t>
      </w:r>
    </w:p>
    <w:p>
      <w:pPr>
        <w:pStyle w:val="BodyText"/>
      </w:pPr>
    </w:p>
    <w:p>
      <w:pPr>
        <w:pStyle w:val="ListParagraph"/>
        <w:numPr>
          <w:ilvl w:val="0"/>
          <w:numId w:val="1"/>
        </w:numPr>
        <w:tabs>
          <w:tab w:pos="1199" w:val="left" w:leader="none"/>
        </w:tabs>
        <w:spacing w:line="240" w:lineRule="auto" w:before="0" w:after="0"/>
        <w:ind w:left="1199" w:right="335" w:hanging="360"/>
        <w:jc w:val="left"/>
        <w:rPr>
          <w:sz w:val="24"/>
        </w:rPr>
      </w:pPr>
      <w:r>
        <w:rPr>
          <w:sz w:val="24"/>
        </w:rPr>
        <w:t>Households</w:t>
      </w:r>
      <w:r>
        <w:rPr>
          <w:spacing w:val="-5"/>
          <w:sz w:val="24"/>
        </w:rPr>
        <w:t> </w:t>
      </w:r>
      <w:r>
        <w:rPr>
          <w:sz w:val="24"/>
        </w:rPr>
        <w:t>that</w:t>
      </w:r>
      <w:r>
        <w:rPr>
          <w:spacing w:val="-5"/>
          <w:sz w:val="24"/>
        </w:rPr>
        <w:t> </w:t>
      </w:r>
      <w:r>
        <w:rPr>
          <w:sz w:val="24"/>
        </w:rPr>
        <w:t>have</w:t>
      </w:r>
      <w:r>
        <w:rPr>
          <w:spacing w:val="-5"/>
          <w:sz w:val="24"/>
        </w:rPr>
        <w:t> </w:t>
      </w:r>
      <w:r>
        <w:rPr>
          <w:sz w:val="24"/>
        </w:rPr>
        <w:t>applied</w:t>
      </w:r>
      <w:r>
        <w:rPr>
          <w:spacing w:val="-5"/>
          <w:sz w:val="24"/>
        </w:rPr>
        <w:t> </w:t>
      </w:r>
      <w:r>
        <w:rPr>
          <w:sz w:val="24"/>
        </w:rPr>
        <w:t>previously</w:t>
      </w:r>
      <w:r>
        <w:rPr>
          <w:spacing w:val="-5"/>
          <w:sz w:val="24"/>
        </w:rPr>
        <w:t> </w:t>
      </w:r>
      <w:r>
        <w:rPr>
          <w:sz w:val="24"/>
        </w:rPr>
        <w:t>for</w:t>
      </w:r>
      <w:r>
        <w:rPr>
          <w:spacing w:val="-5"/>
          <w:sz w:val="24"/>
        </w:rPr>
        <w:t> </w:t>
      </w:r>
      <w:r>
        <w:rPr>
          <w:sz w:val="24"/>
        </w:rPr>
        <w:t>any</w:t>
      </w:r>
      <w:r>
        <w:rPr>
          <w:spacing w:val="-5"/>
          <w:sz w:val="24"/>
        </w:rPr>
        <w:t> </w:t>
      </w:r>
      <w:r>
        <w:rPr>
          <w:sz w:val="24"/>
        </w:rPr>
        <w:t>benefit</w:t>
      </w:r>
      <w:r>
        <w:rPr>
          <w:spacing w:val="-5"/>
          <w:sz w:val="24"/>
        </w:rPr>
        <w:t> </w:t>
      </w:r>
      <w:r>
        <w:rPr>
          <w:sz w:val="24"/>
        </w:rPr>
        <w:t>through</w:t>
      </w:r>
      <w:r>
        <w:rPr>
          <w:spacing w:val="-5"/>
          <w:sz w:val="24"/>
        </w:rPr>
        <w:t> </w:t>
      </w:r>
      <w:r>
        <w:rPr>
          <w:sz w:val="24"/>
        </w:rPr>
        <w:t>COMPASS or that have a myCOMPASS account and received LIHEAP during the previous program year.</w:t>
      </w:r>
    </w:p>
    <w:p>
      <w:pPr>
        <w:pStyle w:val="ListParagraph"/>
        <w:numPr>
          <w:ilvl w:val="0"/>
          <w:numId w:val="1"/>
        </w:numPr>
        <w:tabs>
          <w:tab w:pos="1199" w:val="left" w:leader="none"/>
        </w:tabs>
        <w:spacing w:line="240" w:lineRule="auto" w:before="274" w:after="0"/>
        <w:ind w:left="1199" w:right="707" w:hanging="360"/>
        <w:jc w:val="left"/>
        <w:rPr>
          <w:sz w:val="24"/>
        </w:rPr>
      </w:pPr>
      <w:r>
        <w:rPr>
          <w:sz w:val="24"/>
        </w:rPr>
        <w:t>All</w:t>
      </w:r>
      <w:r>
        <w:rPr>
          <w:spacing w:val="-4"/>
          <w:sz w:val="24"/>
        </w:rPr>
        <w:t> </w:t>
      </w:r>
      <w:r>
        <w:rPr>
          <w:sz w:val="24"/>
        </w:rPr>
        <w:t>households</w:t>
      </w:r>
      <w:r>
        <w:rPr>
          <w:spacing w:val="-4"/>
          <w:sz w:val="24"/>
        </w:rPr>
        <w:t> </w:t>
      </w:r>
      <w:r>
        <w:rPr>
          <w:sz w:val="24"/>
        </w:rPr>
        <w:t>in</w:t>
      </w:r>
      <w:r>
        <w:rPr>
          <w:spacing w:val="-4"/>
          <w:sz w:val="24"/>
        </w:rPr>
        <w:t> </w:t>
      </w:r>
      <w:r>
        <w:rPr>
          <w:sz w:val="24"/>
        </w:rPr>
        <w:t>the</w:t>
      </w:r>
      <w:r>
        <w:rPr>
          <w:spacing w:val="-4"/>
          <w:sz w:val="24"/>
        </w:rPr>
        <w:t> </w:t>
      </w:r>
      <w:r>
        <w:rPr>
          <w:sz w:val="24"/>
        </w:rPr>
        <w:t>following</w:t>
      </w:r>
      <w:r>
        <w:rPr>
          <w:spacing w:val="-4"/>
          <w:sz w:val="24"/>
        </w:rPr>
        <w:t> </w:t>
      </w:r>
      <w:r>
        <w:rPr>
          <w:sz w:val="24"/>
        </w:rPr>
        <w:t>counties</w:t>
      </w:r>
      <w:r>
        <w:rPr>
          <w:spacing w:val="-5"/>
          <w:sz w:val="24"/>
        </w:rPr>
        <w:t> </w:t>
      </w:r>
      <w:r>
        <w:rPr>
          <w:sz w:val="24"/>
        </w:rPr>
        <w:t>that</w:t>
      </w:r>
      <w:r>
        <w:rPr>
          <w:spacing w:val="-5"/>
          <w:sz w:val="24"/>
        </w:rPr>
        <w:t> </w:t>
      </w:r>
      <w:r>
        <w:rPr>
          <w:sz w:val="24"/>
        </w:rPr>
        <w:t>received</w:t>
      </w:r>
      <w:r>
        <w:rPr>
          <w:spacing w:val="-3"/>
          <w:sz w:val="24"/>
        </w:rPr>
        <w:t> </w:t>
      </w:r>
      <w:r>
        <w:rPr>
          <w:sz w:val="24"/>
        </w:rPr>
        <w:t>LIHEAP</w:t>
      </w:r>
      <w:r>
        <w:rPr>
          <w:spacing w:val="-4"/>
          <w:sz w:val="24"/>
        </w:rPr>
        <w:t> </w:t>
      </w:r>
      <w:r>
        <w:rPr>
          <w:sz w:val="24"/>
        </w:rPr>
        <w:t>during</w:t>
      </w:r>
      <w:r>
        <w:rPr>
          <w:spacing w:val="-4"/>
          <w:sz w:val="24"/>
        </w:rPr>
        <w:t> </w:t>
      </w:r>
      <w:r>
        <w:rPr>
          <w:sz w:val="24"/>
        </w:rPr>
        <w:t>the previous program year:</w:t>
      </w:r>
    </w:p>
    <w:p>
      <w:pPr>
        <w:pStyle w:val="BodyText"/>
        <w:spacing w:before="51" w:after="1"/>
        <w:rPr>
          <w:sz w:val="20"/>
        </w:rPr>
      </w:pPr>
    </w:p>
    <w:tbl>
      <w:tblPr>
        <w:tblW w:w="0" w:type="auto"/>
        <w:jc w:val="left"/>
        <w:tblInd w:w="1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2"/>
        <w:gridCol w:w="2905"/>
        <w:gridCol w:w="1975"/>
      </w:tblGrid>
      <w:tr>
        <w:trPr>
          <w:trHeight w:val="272" w:hRule="atLeast"/>
        </w:trPr>
        <w:tc>
          <w:tcPr>
            <w:tcW w:w="2122" w:type="dxa"/>
          </w:tcPr>
          <w:p>
            <w:pPr>
              <w:pStyle w:val="TableParagraph"/>
              <w:spacing w:line="252" w:lineRule="exact" w:before="0"/>
              <w:ind w:left="50"/>
              <w:rPr>
                <w:sz w:val="24"/>
              </w:rPr>
            </w:pPr>
            <w:r>
              <w:rPr>
                <w:spacing w:val="-2"/>
                <w:sz w:val="24"/>
              </w:rPr>
              <w:t>Bradford</w:t>
            </w:r>
          </w:p>
        </w:tc>
        <w:tc>
          <w:tcPr>
            <w:tcW w:w="2905" w:type="dxa"/>
          </w:tcPr>
          <w:p>
            <w:pPr>
              <w:pStyle w:val="TableParagraph"/>
              <w:spacing w:line="252" w:lineRule="exact" w:before="0"/>
              <w:ind w:left="766"/>
              <w:rPr>
                <w:sz w:val="24"/>
              </w:rPr>
            </w:pPr>
            <w:r>
              <w:rPr>
                <w:spacing w:val="-2"/>
                <w:sz w:val="24"/>
              </w:rPr>
              <w:t>Lancaster</w:t>
            </w:r>
          </w:p>
        </w:tc>
        <w:tc>
          <w:tcPr>
            <w:tcW w:w="1975" w:type="dxa"/>
          </w:tcPr>
          <w:p>
            <w:pPr>
              <w:pStyle w:val="TableParagraph"/>
              <w:spacing w:line="252" w:lineRule="exact" w:before="0"/>
              <w:ind w:left="659"/>
              <w:rPr>
                <w:sz w:val="24"/>
              </w:rPr>
            </w:pPr>
            <w:r>
              <w:rPr>
                <w:spacing w:val="-2"/>
                <w:sz w:val="24"/>
              </w:rPr>
              <w:t>Tioga</w:t>
            </w:r>
          </w:p>
        </w:tc>
      </w:tr>
      <w:tr>
        <w:trPr>
          <w:trHeight w:val="275" w:hRule="atLeast"/>
        </w:trPr>
        <w:tc>
          <w:tcPr>
            <w:tcW w:w="2122" w:type="dxa"/>
          </w:tcPr>
          <w:p>
            <w:pPr>
              <w:pStyle w:val="TableParagraph"/>
              <w:spacing w:line="256" w:lineRule="exact" w:before="0"/>
              <w:ind w:left="50"/>
              <w:rPr>
                <w:sz w:val="24"/>
              </w:rPr>
            </w:pPr>
            <w:r>
              <w:rPr>
                <w:spacing w:val="-2"/>
                <w:sz w:val="24"/>
              </w:rPr>
              <w:t>Columbia</w:t>
            </w:r>
          </w:p>
        </w:tc>
        <w:tc>
          <w:tcPr>
            <w:tcW w:w="2905" w:type="dxa"/>
          </w:tcPr>
          <w:p>
            <w:pPr>
              <w:pStyle w:val="TableParagraph"/>
              <w:spacing w:line="256" w:lineRule="exact" w:before="0"/>
              <w:ind w:left="767"/>
              <w:rPr>
                <w:sz w:val="24"/>
              </w:rPr>
            </w:pPr>
            <w:r>
              <w:rPr>
                <w:spacing w:val="-4"/>
                <w:sz w:val="24"/>
              </w:rPr>
              <w:t>Pike</w:t>
            </w:r>
          </w:p>
        </w:tc>
        <w:tc>
          <w:tcPr>
            <w:tcW w:w="1975" w:type="dxa"/>
          </w:tcPr>
          <w:p>
            <w:pPr>
              <w:pStyle w:val="TableParagraph"/>
              <w:spacing w:line="256" w:lineRule="exact" w:before="0"/>
              <w:ind w:left="659"/>
              <w:rPr>
                <w:sz w:val="24"/>
              </w:rPr>
            </w:pPr>
            <w:r>
              <w:rPr>
                <w:spacing w:val="-2"/>
                <w:sz w:val="24"/>
              </w:rPr>
              <w:t>Washington</w:t>
            </w:r>
          </w:p>
        </w:tc>
      </w:tr>
      <w:tr>
        <w:trPr>
          <w:trHeight w:val="272" w:hRule="atLeast"/>
        </w:trPr>
        <w:tc>
          <w:tcPr>
            <w:tcW w:w="2122" w:type="dxa"/>
          </w:tcPr>
          <w:p>
            <w:pPr>
              <w:pStyle w:val="TableParagraph"/>
              <w:spacing w:line="252" w:lineRule="exact" w:before="0"/>
              <w:ind w:left="50"/>
              <w:rPr>
                <w:sz w:val="24"/>
              </w:rPr>
            </w:pPr>
            <w:r>
              <w:rPr>
                <w:spacing w:val="-2"/>
                <w:sz w:val="24"/>
              </w:rPr>
              <w:t>Cumberland</w:t>
            </w:r>
          </w:p>
        </w:tc>
        <w:tc>
          <w:tcPr>
            <w:tcW w:w="2905" w:type="dxa"/>
          </w:tcPr>
          <w:p>
            <w:pPr>
              <w:pStyle w:val="TableParagraph"/>
              <w:spacing w:line="252" w:lineRule="exact" w:before="0"/>
              <w:ind w:left="766"/>
              <w:rPr>
                <w:sz w:val="24"/>
              </w:rPr>
            </w:pPr>
            <w:r>
              <w:rPr>
                <w:spacing w:val="-2"/>
                <w:sz w:val="24"/>
              </w:rPr>
              <w:t>Susquehanna</w:t>
            </w:r>
          </w:p>
        </w:tc>
        <w:tc>
          <w:tcPr>
            <w:tcW w:w="1975" w:type="dxa"/>
          </w:tcPr>
          <w:p>
            <w:pPr>
              <w:pStyle w:val="TableParagraph"/>
              <w:spacing w:line="252" w:lineRule="exact" w:before="0"/>
              <w:ind w:left="658"/>
              <w:rPr>
                <w:sz w:val="24"/>
              </w:rPr>
            </w:pPr>
            <w:r>
              <w:rPr>
                <w:spacing w:val="-2"/>
                <w:sz w:val="24"/>
              </w:rPr>
              <w:t>Wayne</w:t>
            </w:r>
          </w:p>
        </w:tc>
      </w:tr>
    </w:tbl>
    <w:p>
      <w:pPr>
        <w:pStyle w:val="BodyText"/>
        <w:spacing w:before="1"/>
      </w:pPr>
    </w:p>
    <w:p>
      <w:pPr>
        <w:pStyle w:val="BodyText"/>
        <w:ind w:left="119" w:right="188" w:firstLine="720"/>
      </w:pPr>
      <w:r>
        <w:rPr/>
        <w:t>Households who reside in one of the above-listed counties and do not wish to apply for LIHEAP on COMPASS can receive a paper application at any time.</w:t>
      </w:r>
      <w:r>
        <w:rPr>
          <w:spacing w:val="40"/>
        </w:rPr>
        <w:t> </w:t>
      </w:r>
      <w:r>
        <w:rPr/>
        <w:t>A paper application</w:t>
      </w:r>
      <w:r>
        <w:rPr>
          <w:spacing w:val="-3"/>
        </w:rPr>
        <w:t> </w:t>
      </w:r>
      <w:r>
        <w:rPr/>
        <w:t>can</w:t>
      </w:r>
      <w:r>
        <w:rPr>
          <w:spacing w:val="-3"/>
        </w:rPr>
        <w:t> </w:t>
      </w:r>
      <w:r>
        <w:rPr/>
        <w:t>be</w:t>
      </w:r>
      <w:r>
        <w:rPr>
          <w:spacing w:val="-3"/>
        </w:rPr>
        <w:t> </w:t>
      </w:r>
      <w:r>
        <w:rPr/>
        <w:t>obtained</w:t>
      </w:r>
      <w:r>
        <w:rPr>
          <w:spacing w:val="-3"/>
        </w:rPr>
        <w:t> </w:t>
      </w:r>
      <w:r>
        <w:rPr/>
        <w:t>from</w:t>
      </w:r>
      <w:r>
        <w:rPr>
          <w:spacing w:val="-3"/>
        </w:rPr>
        <w:t> </w:t>
      </w:r>
      <w:r>
        <w:rPr/>
        <w:t>either</w:t>
      </w:r>
      <w:r>
        <w:rPr>
          <w:spacing w:val="-3"/>
        </w:rPr>
        <w:t> </w:t>
      </w:r>
      <w:r>
        <w:rPr/>
        <w:t>the</w:t>
      </w:r>
      <w:r>
        <w:rPr>
          <w:spacing w:val="-3"/>
        </w:rPr>
        <w:t> </w:t>
      </w:r>
      <w:r>
        <w:rPr/>
        <w:t>LIHEAP</w:t>
      </w:r>
      <w:r>
        <w:rPr>
          <w:spacing w:val="-3"/>
        </w:rPr>
        <w:t> </w:t>
      </w:r>
      <w:r>
        <w:rPr/>
        <w:t>Helpline</w:t>
      </w:r>
      <w:r>
        <w:rPr>
          <w:spacing w:val="-3"/>
        </w:rPr>
        <w:t> </w:t>
      </w:r>
      <w:r>
        <w:rPr/>
        <w:t>at</w:t>
      </w:r>
      <w:r>
        <w:rPr>
          <w:spacing w:val="-2"/>
        </w:rPr>
        <w:t> </w:t>
      </w:r>
      <w:r>
        <w:rPr/>
        <w:t>1-866-857-7095</w:t>
      </w:r>
      <w:r>
        <w:rPr>
          <w:spacing w:val="-3"/>
        </w:rPr>
        <w:t> </w:t>
      </w:r>
      <w:r>
        <w:rPr/>
        <w:t>or</w:t>
      </w:r>
      <w:r>
        <w:rPr>
          <w:spacing w:val="-3"/>
        </w:rPr>
        <w:t> </w:t>
      </w:r>
      <w:r>
        <w:rPr/>
        <w:t>their CAO.</w:t>
      </w:r>
      <w:r>
        <w:rPr>
          <w:spacing w:val="40"/>
        </w:rPr>
        <w:t> </w:t>
      </w:r>
      <w:r>
        <w:rPr/>
        <w:t>The household’s bar-code number must be written on the application when it is provided to the applicant.</w:t>
      </w:r>
      <w:r>
        <w:rPr>
          <w:spacing w:val="40"/>
        </w:rPr>
        <w:t> </w:t>
      </w:r>
      <w:r>
        <w:rPr/>
        <w:t>This bar-code number, found on the mailing lists in DocuShare, will be used to register the completed application when it is received.</w:t>
      </w:r>
    </w:p>
    <w:p>
      <w:pPr>
        <w:pStyle w:val="BodyText"/>
        <w:ind w:left="119" w:right="243"/>
      </w:pPr>
      <w:r>
        <w:rPr/>
        <w:t>CAOs in these counties will be supplied with paper applications during the week of August 26, 2024, but staff should encourage applicants who come to the CAO to complete the application on the COMPASS mobile enabled website or COMPASS mobile app.</w:t>
      </w:r>
      <w:r>
        <w:rPr>
          <w:spacing w:val="40"/>
        </w:rPr>
        <w:t> </w:t>
      </w:r>
      <w:r>
        <w:rPr/>
        <w:t>A household’s COMPASS registration number can also be found on the mailing</w:t>
      </w:r>
      <w:r>
        <w:rPr>
          <w:spacing w:val="-3"/>
        </w:rPr>
        <w:t> </w:t>
      </w:r>
      <w:r>
        <w:rPr/>
        <w:t>lists.</w:t>
      </w:r>
      <w:r>
        <w:rPr>
          <w:spacing w:val="40"/>
        </w:rPr>
        <w:t> </w:t>
      </w:r>
      <w:r>
        <w:rPr/>
        <w:t>For</w:t>
      </w:r>
      <w:r>
        <w:rPr>
          <w:spacing w:val="-3"/>
        </w:rPr>
        <w:t> </w:t>
      </w:r>
      <w:r>
        <w:rPr/>
        <w:t>all</w:t>
      </w:r>
      <w:r>
        <w:rPr>
          <w:spacing w:val="-3"/>
        </w:rPr>
        <w:t> </w:t>
      </w:r>
      <w:r>
        <w:rPr/>
        <w:t>other</w:t>
      </w:r>
      <w:r>
        <w:rPr>
          <w:spacing w:val="-3"/>
        </w:rPr>
        <w:t> </w:t>
      </w:r>
      <w:r>
        <w:rPr/>
        <w:t>households</w:t>
      </w:r>
      <w:r>
        <w:rPr>
          <w:spacing w:val="-3"/>
        </w:rPr>
        <w:t> </w:t>
      </w:r>
      <w:r>
        <w:rPr/>
        <w:t>in</w:t>
      </w:r>
      <w:r>
        <w:rPr>
          <w:spacing w:val="-3"/>
        </w:rPr>
        <w:t> </w:t>
      </w:r>
      <w:r>
        <w:rPr/>
        <w:t>the</w:t>
      </w:r>
      <w:r>
        <w:rPr>
          <w:spacing w:val="-5"/>
        </w:rPr>
        <w:t> </w:t>
      </w:r>
      <w:r>
        <w:rPr/>
        <w:t>state</w:t>
      </w:r>
      <w:r>
        <w:rPr>
          <w:spacing w:val="-3"/>
        </w:rPr>
        <w:t> </w:t>
      </w:r>
      <w:r>
        <w:rPr/>
        <w:t>who</w:t>
      </w:r>
      <w:r>
        <w:rPr>
          <w:spacing w:val="-3"/>
        </w:rPr>
        <w:t> </w:t>
      </w:r>
      <w:r>
        <w:rPr/>
        <w:t>receive</w:t>
      </w:r>
      <w:r>
        <w:rPr>
          <w:spacing w:val="-3"/>
        </w:rPr>
        <w:t> </w:t>
      </w:r>
      <w:r>
        <w:rPr/>
        <w:t>a</w:t>
      </w:r>
      <w:r>
        <w:rPr>
          <w:spacing w:val="-3"/>
        </w:rPr>
        <w:t> </w:t>
      </w:r>
      <w:r>
        <w:rPr/>
        <w:t>postcard,</w:t>
      </w:r>
      <w:r>
        <w:rPr>
          <w:spacing w:val="-3"/>
        </w:rPr>
        <w:t> </w:t>
      </w:r>
      <w:r>
        <w:rPr/>
        <w:t>if</w:t>
      </w:r>
      <w:r>
        <w:rPr>
          <w:spacing w:val="-3"/>
        </w:rPr>
        <w:t> </w:t>
      </w:r>
      <w:r>
        <w:rPr/>
        <w:t>they</w:t>
      </w:r>
      <w:r>
        <w:rPr>
          <w:spacing w:val="-3"/>
        </w:rPr>
        <w:t> </w:t>
      </w:r>
      <w:r>
        <w:rPr/>
        <w:t>wish to have a paper application instead, they must wait until November 4, 2024, to apply.</w:t>
      </w:r>
    </w:p>
    <w:p>
      <w:pPr>
        <w:pStyle w:val="BodyText"/>
      </w:pPr>
    </w:p>
    <w:p>
      <w:pPr>
        <w:pStyle w:val="BodyText"/>
        <w:ind w:left="119" w:firstLine="720"/>
      </w:pPr>
      <w:r>
        <w:rPr/>
        <w:t>Clients</w:t>
      </w:r>
      <w:r>
        <w:rPr>
          <w:spacing w:val="-3"/>
        </w:rPr>
        <w:t> </w:t>
      </w:r>
      <w:r>
        <w:rPr/>
        <w:t>are</w:t>
      </w:r>
      <w:r>
        <w:rPr>
          <w:spacing w:val="-3"/>
        </w:rPr>
        <w:t> </w:t>
      </w:r>
      <w:r>
        <w:rPr/>
        <w:t>instructed</w:t>
      </w:r>
      <w:r>
        <w:rPr>
          <w:spacing w:val="-3"/>
        </w:rPr>
        <w:t> </w:t>
      </w:r>
      <w:r>
        <w:rPr/>
        <w:t>on</w:t>
      </w:r>
      <w:r>
        <w:rPr>
          <w:spacing w:val="-3"/>
        </w:rPr>
        <w:t> </w:t>
      </w:r>
      <w:r>
        <w:rPr/>
        <w:t>the</w:t>
      </w:r>
      <w:r>
        <w:rPr>
          <w:spacing w:val="-3"/>
        </w:rPr>
        <w:t> </w:t>
      </w:r>
      <w:r>
        <w:rPr/>
        <w:t>postcard</w:t>
      </w:r>
      <w:r>
        <w:rPr>
          <w:spacing w:val="-3"/>
        </w:rPr>
        <w:t> </w:t>
      </w:r>
      <w:r>
        <w:rPr/>
        <w:t>to</w:t>
      </w:r>
      <w:r>
        <w:rPr>
          <w:spacing w:val="-3"/>
        </w:rPr>
        <w:t> </w:t>
      </w:r>
      <w:r>
        <w:rPr/>
        <w:t>contact</w:t>
      </w:r>
      <w:r>
        <w:rPr>
          <w:spacing w:val="-3"/>
        </w:rPr>
        <w:t> </w:t>
      </w:r>
      <w:r>
        <w:rPr/>
        <w:t>the</w:t>
      </w:r>
      <w:r>
        <w:rPr>
          <w:spacing w:val="-3"/>
        </w:rPr>
        <w:t> </w:t>
      </w:r>
      <w:r>
        <w:rPr/>
        <w:t>LIHEAP</w:t>
      </w:r>
      <w:r>
        <w:rPr>
          <w:spacing w:val="-3"/>
        </w:rPr>
        <w:t> </w:t>
      </w:r>
      <w:r>
        <w:rPr/>
        <w:t>Helpline</w:t>
      </w:r>
      <w:r>
        <w:rPr>
          <w:spacing w:val="-3"/>
        </w:rPr>
        <w:t> </w:t>
      </w:r>
      <w:r>
        <w:rPr/>
        <w:t>if</w:t>
      </w:r>
      <w:r>
        <w:rPr>
          <w:spacing w:val="-3"/>
        </w:rPr>
        <w:t> </w:t>
      </w:r>
      <w:r>
        <w:rPr/>
        <w:t>they</w:t>
      </w:r>
      <w:r>
        <w:rPr>
          <w:spacing w:val="-3"/>
        </w:rPr>
        <w:t> </w:t>
      </w:r>
      <w:r>
        <w:rPr/>
        <w:t>have any questions completing the application.</w:t>
      </w:r>
      <w:r>
        <w:rPr>
          <w:spacing w:val="40"/>
        </w:rPr>
        <w:t> </w:t>
      </w:r>
      <w:r>
        <w:rPr/>
        <w:t>The LIHEAP Helpline will have access to the</w:t>
      </w:r>
    </w:p>
    <w:p>
      <w:pPr>
        <w:spacing w:after="0"/>
        <w:sectPr>
          <w:headerReference w:type="default" r:id="rId7"/>
          <w:pgSz w:w="12240" w:h="15840"/>
          <w:pgMar w:header="728" w:footer="0" w:top="1260" w:bottom="280" w:left="1320" w:right="1340"/>
          <w:pgNumType w:start="2"/>
        </w:sectPr>
      </w:pPr>
    </w:p>
    <w:p>
      <w:pPr>
        <w:pStyle w:val="BodyText"/>
      </w:pPr>
    </w:p>
    <w:p>
      <w:pPr>
        <w:pStyle w:val="BodyText"/>
        <w:ind w:left="120" w:right="668"/>
      </w:pPr>
      <w:r>
        <w:rPr/>
        <w:t>mailing</w:t>
      </w:r>
      <w:r>
        <w:rPr>
          <w:spacing w:val="-4"/>
        </w:rPr>
        <w:t> </w:t>
      </w:r>
      <w:r>
        <w:rPr/>
        <w:t>lists</w:t>
      </w:r>
      <w:r>
        <w:rPr>
          <w:spacing w:val="-4"/>
        </w:rPr>
        <w:t> </w:t>
      </w:r>
      <w:r>
        <w:rPr/>
        <w:t>on</w:t>
      </w:r>
      <w:r>
        <w:rPr>
          <w:spacing w:val="-4"/>
        </w:rPr>
        <w:t> </w:t>
      </w:r>
      <w:r>
        <w:rPr/>
        <w:t>DocuShare</w:t>
      </w:r>
      <w:r>
        <w:rPr>
          <w:spacing w:val="-4"/>
        </w:rPr>
        <w:t> </w:t>
      </w:r>
      <w:r>
        <w:rPr/>
        <w:t>for</w:t>
      </w:r>
      <w:r>
        <w:rPr>
          <w:spacing w:val="-4"/>
        </w:rPr>
        <w:t> </w:t>
      </w:r>
      <w:r>
        <w:rPr/>
        <w:t>both</w:t>
      </w:r>
      <w:r>
        <w:rPr>
          <w:spacing w:val="-4"/>
        </w:rPr>
        <w:t> </w:t>
      </w:r>
      <w:r>
        <w:rPr/>
        <w:t>the</w:t>
      </w:r>
      <w:r>
        <w:rPr>
          <w:spacing w:val="-4"/>
        </w:rPr>
        <w:t> </w:t>
      </w:r>
      <w:r>
        <w:rPr/>
        <w:t>postcards</w:t>
      </w:r>
      <w:r>
        <w:rPr>
          <w:spacing w:val="-4"/>
        </w:rPr>
        <w:t> </w:t>
      </w:r>
      <w:r>
        <w:rPr/>
        <w:t>and</w:t>
      </w:r>
      <w:r>
        <w:rPr>
          <w:spacing w:val="-4"/>
        </w:rPr>
        <w:t> </w:t>
      </w:r>
      <w:r>
        <w:rPr/>
        <w:t>bar-coded</w:t>
      </w:r>
      <w:r>
        <w:rPr>
          <w:spacing w:val="-4"/>
        </w:rPr>
        <w:t> </w:t>
      </w:r>
      <w:r>
        <w:rPr/>
        <w:t>applications</w:t>
      </w:r>
      <w:r>
        <w:rPr>
          <w:spacing w:val="-4"/>
        </w:rPr>
        <w:t> </w:t>
      </w:r>
      <w:r>
        <w:rPr/>
        <w:t>if</w:t>
      </w:r>
      <w:r>
        <w:rPr>
          <w:spacing w:val="-4"/>
        </w:rPr>
        <w:t> </w:t>
      </w:r>
      <w:r>
        <w:rPr/>
        <w:t>the client misplaces the postcard or application and does not have their “COMPASS Registration Number”.</w:t>
      </w:r>
    </w:p>
    <w:p>
      <w:pPr>
        <w:pStyle w:val="BodyText"/>
      </w:pPr>
    </w:p>
    <w:p>
      <w:pPr>
        <w:pStyle w:val="BodyText"/>
        <w:ind w:left="120" w:firstLine="720"/>
      </w:pPr>
      <w:r>
        <w:rPr/>
        <w:t>Households that receive bar-coded applications will also have a “COMPASS Registration</w:t>
      </w:r>
      <w:r>
        <w:rPr>
          <w:spacing w:val="-3"/>
        </w:rPr>
        <w:t> </w:t>
      </w:r>
      <w:r>
        <w:rPr/>
        <w:t>Number”</w:t>
      </w:r>
      <w:r>
        <w:rPr>
          <w:spacing w:val="-3"/>
        </w:rPr>
        <w:t> </w:t>
      </w:r>
      <w:r>
        <w:rPr/>
        <w:t>printed</w:t>
      </w:r>
      <w:r>
        <w:rPr>
          <w:spacing w:val="-3"/>
        </w:rPr>
        <w:t> </w:t>
      </w:r>
      <w:r>
        <w:rPr/>
        <w:t>in</w:t>
      </w:r>
      <w:r>
        <w:rPr>
          <w:spacing w:val="-3"/>
        </w:rPr>
        <w:t> </w:t>
      </w:r>
      <w:r>
        <w:rPr/>
        <w:t>the</w:t>
      </w:r>
      <w:r>
        <w:rPr>
          <w:spacing w:val="-3"/>
        </w:rPr>
        <w:t> </w:t>
      </w:r>
      <w:r>
        <w:rPr/>
        <w:t>red</w:t>
      </w:r>
      <w:r>
        <w:rPr>
          <w:spacing w:val="-3"/>
        </w:rPr>
        <w:t> </w:t>
      </w:r>
      <w:r>
        <w:rPr/>
        <w:t>box</w:t>
      </w:r>
      <w:r>
        <w:rPr>
          <w:spacing w:val="-3"/>
        </w:rPr>
        <w:t> </w:t>
      </w:r>
      <w:r>
        <w:rPr/>
        <w:t>below</w:t>
      </w:r>
      <w:r>
        <w:rPr>
          <w:spacing w:val="-3"/>
        </w:rPr>
        <w:t> </w:t>
      </w:r>
      <w:r>
        <w:rPr/>
        <w:t>the</w:t>
      </w:r>
      <w:r>
        <w:rPr>
          <w:spacing w:val="-3"/>
        </w:rPr>
        <w:t> </w:t>
      </w:r>
      <w:r>
        <w:rPr/>
        <w:t>name</w:t>
      </w:r>
      <w:r>
        <w:rPr>
          <w:spacing w:val="-3"/>
        </w:rPr>
        <w:t> </w:t>
      </w:r>
      <w:r>
        <w:rPr/>
        <w:t>and</w:t>
      </w:r>
      <w:r>
        <w:rPr>
          <w:spacing w:val="-3"/>
        </w:rPr>
        <w:t> </w:t>
      </w:r>
      <w:r>
        <w:rPr/>
        <w:t>address.</w:t>
      </w:r>
      <w:r>
        <w:rPr>
          <w:spacing w:val="40"/>
        </w:rPr>
        <w:t> </w:t>
      </w:r>
      <w:r>
        <w:rPr/>
        <w:t>This</w:t>
      </w:r>
      <w:r>
        <w:rPr>
          <w:spacing w:val="-3"/>
        </w:rPr>
        <w:t> </w:t>
      </w:r>
      <w:r>
        <w:rPr/>
        <w:t>allows them to apply on COMPASS or myCOMPASS PA if they choose.</w:t>
      </w:r>
    </w:p>
    <w:p>
      <w:pPr>
        <w:pStyle w:val="BodyText"/>
      </w:pPr>
    </w:p>
    <w:p>
      <w:pPr>
        <w:spacing w:before="0"/>
        <w:ind w:left="120" w:right="0" w:firstLine="0"/>
        <w:jc w:val="left"/>
        <w:rPr>
          <w:b/>
          <w:sz w:val="24"/>
        </w:rPr>
      </w:pPr>
      <w:r>
        <w:rPr>
          <w:b/>
          <w:spacing w:val="-2"/>
          <w:sz w:val="24"/>
          <w:u w:val="thick"/>
        </w:rPr>
        <w:t>DISCUSSION</w:t>
      </w:r>
    </w:p>
    <w:p>
      <w:pPr>
        <w:pStyle w:val="BodyText"/>
        <w:rPr>
          <w:b/>
        </w:rPr>
      </w:pPr>
    </w:p>
    <w:p>
      <w:pPr>
        <w:pStyle w:val="BodyText"/>
        <w:ind w:left="120" w:right="668" w:firstLine="720"/>
      </w:pPr>
      <w:r>
        <w:rPr/>
        <w:t>LIHEAP</w:t>
      </w:r>
      <w:r>
        <w:rPr>
          <w:spacing w:val="-3"/>
        </w:rPr>
        <w:t> </w:t>
      </w:r>
      <w:r>
        <w:rPr/>
        <w:t>has</w:t>
      </w:r>
      <w:r>
        <w:rPr>
          <w:spacing w:val="-3"/>
        </w:rPr>
        <w:t> </w:t>
      </w:r>
      <w:r>
        <w:rPr/>
        <w:t>two</w:t>
      </w:r>
      <w:r>
        <w:rPr>
          <w:spacing w:val="-3"/>
        </w:rPr>
        <w:t> </w:t>
      </w:r>
      <w:r>
        <w:rPr/>
        <w:t>main</w:t>
      </w:r>
      <w:r>
        <w:rPr>
          <w:spacing w:val="-3"/>
        </w:rPr>
        <w:t> </w:t>
      </w:r>
      <w:r>
        <w:rPr/>
        <w:t>components:</w:t>
      </w:r>
      <w:r>
        <w:rPr>
          <w:spacing w:val="40"/>
        </w:rPr>
        <w:t> </w:t>
      </w:r>
      <w:r>
        <w:rPr/>
        <w:t>Cash</w:t>
      </w:r>
      <w:r>
        <w:rPr>
          <w:spacing w:val="-3"/>
        </w:rPr>
        <w:t> </w:t>
      </w:r>
      <w:r>
        <w:rPr/>
        <w:t>and</w:t>
      </w:r>
      <w:r>
        <w:rPr>
          <w:spacing w:val="-3"/>
        </w:rPr>
        <w:t> </w:t>
      </w:r>
      <w:r>
        <w:rPr/>
        <w:t>Crisis.</w:t>
      </w:r>
      <w:r>
        <w:rPr>
          <w:spacing w:val="40"/>
        </w:rPr>
        <w:t> </w:t>
      </w:r>
      <w:r>
        <w:rPr/>
        <w:t>The</w:t>
      </w:r>
      <w:r>
        <w:rPr>
          <w:spacing w:val="-3"/>
        </w:rPr>
        <w:t> </w:t>
      </w:r>
      <w:r>
        <w:rPr/>
        <w:t>following</w:t>
      </w:r>
      <w:r>
        <w:rPr>
          <w:spacing w:val="-3"/>
        </w:rPr>
        <w:t> </w:t>
      </w:r>
      <w:r>
        <w:rPr/>
        <w:t>is</w:t>
      </w:r>
      <w:r>
        <w:rPr>
          <w:spacing w:val="-3"/>
        </w:rPr>
        <w:t> </w:t>
      </w:r>
      <w:r>
        <w:rPr/>
        <w:t>the specific information regarding this LIHEAP season:</w:t>
      </w:r>
    </w:p>
    <w:p>
      <w:pPr>
        <w:pStyle w:val="BodyText"/>
      </w:pPr>
    </w:p>
    <w:p>
      <w:pPr>
        <w:pStyle w:val="ListParagraph"/>
        <w:numPr>
          <w:ilvl w:val="0"/>
          <w:numId w:val="2"/>
        </w:numPr>
        <w:tabs>
          <w:tab w:pos="480" w:val="left" w:leader="none"/>
        </w:tabs>
        <w:spacing w:line="240" w:lineRule="auto" w:before="0" w:after="0"/>
        <w:ind w:left="480" w:right="0" w:hanging="360"/>
        <w:jc w:val="left"/>
        <w:rPr>
          <w:b/>
          <w:sz w:val="24"/>
        </w:rPr>
      </w:pPr>
      <w:r>
        <w:rPr>
          <w:b/>
          <w:spacing w:val="-2"/>
          <w:sz w:val="24"/>
        </w:rPr>
        <w:t>Parameters</w:t>
      </w:r>
    </w:p>
    <w:p>
      <w:pPr>
        <w:pStyle w:val="BodyText"/>
        <w:rPr>
          <w:b/>
        </w:rPr>
      </w:pPr>
    </w:p>
    <w:p>
      <w:pPr>
        <w:spacing w:before="0"/>
        <w:ind w:left="21" w:right="2" w:firstLine="0"/>
        <w:jc w:val="center"/>
        <w:rPr>
          <w:b/>
          <w:sz w:val="24"/>
        </w:rPr>
      </w:pPr>
      <w:r>
        <w:rPr>
          <w:b/>
          <w:sz w:val="24"/>
          <w:u w:val="thick"/>
        </w:rPr>
        <w:t>Income</w:t>
      </w:r>
      <w:r>
        <w:rPr>
          <w:b/>
          <w:spacing w:val="-5"/>
          <w:sz w:val="24"/>
          <w:u w:val="thick"/>
        </w:rPr>
        <w:t> </w:t>
      </w:r>
      <w:r>
        <w:rPr>
          <w:b/>
          <w:spacing w:val="-2"/>
          <w:sz w:val="24"/>
          <w:u w:val="thick"/>
        </w:rPr>
        <w:t>Guidelines</w:t>
      </w:r>
    </w:p>
    <w:p>
      <w:pPr>
        <w:pStyle w:val="BodyText"/>
        <w:spacing w:before="50"/>
        <w:rPr>
          <w:b/>
          <w:sz w:val="20"/>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6"/>
        <w:gridCol w:w="4294"/>
      </w:tblGrid>
      <w:tr>
        <w:trPr>
          <w:trHeight w:val="985" w:hRule="atLeast"/>
        </w:trPr>
        <w:tc>
          <w:tcPr>
            <w:tcW w:w="9350" w:type="dxa"/>
            <w:gridSpan w:val="2"/>
            <w:tcBorders>
              <w:top w:val="single" w:sz="4" w:space="0" w:color="000000"/>
              <w:left w:val="single" w:sz="4" w:space="0" w:color="000000"/>
              <w:right w:val="single" w:sz="4" w:space="0" w:color="000000"/>
            </w:tcBorders>
          </w:tcPr>
          <w:p>
            <w:pPr>
              <w:pStyle w:val="TableParagraph"/>
              <w:spacing w:before="0"/>
              <w:ind w:left="0"/>
              <w:rPr>
                <w:b/>
                <w:sz w:val="24"/>
              </w:rPr>
            </w:pPr>
          </w:p>
          <w:p>
            <w:pPr>
              <w:pStyle w:val="TableParagraph"/>
              <w:spacing w:before="0"/>
              <w:ind w:left="107" w:right="997"/>
              <w:rPr>
                <w:sz w:val="24"/>
              </w:rPr>
            </w:pPr>
            <w:r>
              <w:rPr>
                <w:sz w:val="24"/>
              </w:rPr>
              <w:t>The</w:t>
            </w:r>
            <w:r>
              <w:rPr>
                <w:spacing w:val="-3"/>
                <w:sz w:val="24"/>
              </w:rPr>
              <w:t> </w:t>
            </w:r>
            <w:r>
              <w:rPr>
                <w:sz w:val="24"/>
              </w:rPr>
              <w:t>income</w:t>
            </w:r>
            <w:r>
              <w:rPr>
                <w:spacing w:val="-3"/>
                <w:sz w:val="24"/>
              </w:rPr>
              <w:t> </w:t>
            </w:r>
            <w:r>
              <w:rPr>
                <w:sz w:val="24"/>
              </w:rPr>
              <w:t>eligibility</w:t>
            </w:r>
            <w:r>
              <w:rPr>
                <w:spacing w:val="-3"/>
                <w:sz w:val="24"/>
              </w:rPr>
              <w:t> </w:t>
            </w:r>
            <w:r>
              <w:rPr>
                <w:sz w:val="24"/>
              </w:rPr>
              <w:t>limit</w:t>
            </w:r>
            <w:r>
              <w:rPr>
                <w:spacing w:val="-3"/>
                <w:sz w:val="24"/>
              </w:rPr>
              <w:t> </w:t>
            </w:r>
            <w:r>
              <w:rPr>
                <w:sz w:val="24"/>
              </w:rPr>
              <w:t>is</w:t>
            </w:r>
            <w:r>
              <w:rPr>
                <w:spacing w:val="-3"/>
                <w:sz w:val="24"/>
              </w:rPr>
              <w:t> </w:t>
            </w:r>
            <w:r>
              <w:rPr>
                <w:sz w:val="24"/>
              </w:rPr>
              <w:t>set</w:t>
            </w:r>
            <w:r>
              <w:rPr>
                <w:spacing w:val="-3"/>
                <w:sz w:val="24"/>
              </w:rPr>
              <w:t> </w:t>
            </w:r>
            <w:r>
              <w:rPr>
                <w:sz w:val="24"/>
              </w:rPr>
              <w:t>at</w:t>
            </w:r>
            <w:r>
              <w:rPr>
                <w:spacing w:val="-6"/>
                <w:sz w:val="24"/>
              </w:rPr>
              <w:t> </w:t>
            </w:r>
            <w:r>
              <w:rPr>
                <w:sz w:val="24"/>
              </w:rPr>
              <w:t>150</w:t>
            </w:r>
            <w:r>
              <w:rPr>
                <w:spacing w:val="-3"/>
                <w:sz w:val="24"/>
              </w:rPr>
              <w:t> </w:t>
            </w:r>
            <w:r>
              <w:rPr>
                <w:sz w:val="24"/>
              </w:rPr>
              <w:t>percent</w:t>
            </w:r>
            <w:r>
              <w:rPr>
                <w:spacing w:val="-3"/>
                <w:sz w:val="24"/>
              </w:rPr>
              <w:t> </w:t>
            </w:r>
            <w:r>
              <w:rPr>
                <w:sz w:val="24"/>
              </w:rPr>
              <w:t>of</w:t>
            </w:r>
            <w:r>
              <w:rPr>
                <w:spacing w:val="-3"/>
                <w:sz w:val="24"/>
              </w:rPr>
              <w:t> </w:t>
            </w:r>
            <w:r>
              <w:rPr>
                <w:sz w:val="24"/>
              </w:rPr>
              <w:t>the</w:t>
            </w:r>
            <w:r>
              <w:rPr>
                <w:spacing w:val="-3"/>
                <w:sz w:val="24"/>
              </w:rPr>
              <w:t> </w:t>
            </w:r>
            <w:r>
              <w:rPr>
                <w:sz w:val="24"/>
              </w:rPr>
              <w:t>Federal</w:t>
            </w:r>
            <w:r>
              <w:rPr>
                <w:spacing w:val="-3"/>
                <w:sz w:val="24"/>
              </w:rPr>
              <w:t> </w:t>
            </w:r>
            <w:r>
              <w:rPr>
                <w:sz w:val="24"/>
              </w:rPr>
              <w:t>Poverty</w:t>
            </w:r>
            <w:r>
              <w:rPr>
                <w:spacing w:val="-3"/>
                <w:sz w:val="24"/>
              </w:rPr>
              <w:t> </w:t>
            </w:r>
            <w:r>
              <w:rPr>
                <w:sz w:val="24"/>
              </w:rPr>
              <w:t>Income </w:t>
            </w:r>
            <w:r>
              <w:rPr>
                <w:spacing w:val="-2"/>
                <w:sz w:val="24"/>
              </w:rPr>
              <w:t>Guidelines.</w:t>
            </w:r>
          </w:p>
        </w:tc>
      </w:tr>
      <w:tr>
        <w:trPr>
          <w:trHeight w:val="459" w:hRule="atLeast"/>
        </w:trPr>
        <w:tc>
          <w:tcPr>
            <w:tcW w:w="5056" w:type="dxa"/>
            <w:tcBorders>
              <w:left w:val="single" w:sz="4" w:space="0" w:color="000000"/>
            </w:tcBorders>
          </w:tcPr>
          <w:p>
            <w:pPr>
              <w:pStyle w:val="TableParagraph"/>
              <w:spacing w:before="149"/>
              <w:rPr>
                <w:sz w:val="24"/>
              </w:rPr>
            </w:pPr>
            <w:r>
              <w:rPr>
                <w:sz w:val="24"/>
                <w:u w:val="single"/>
              </w:rPr>
              <w:t>Household</w:t>
            </w:r>
            <w:r>
              <w:rPr>
                <w:spacing w:val="-7"/>
                <w:sz w:val="24"/>
                <w:u w:val="single"/>
              </w:rPr>
              <w:t> </w:t>
            </w:r>
            <w:r>
              <w:rPr>
                <w:spacing w:val="-4"/>
                <w:sz w:val="24"/>
                <w:u w:val="single"/>
              </w:rPr>
              <w:t>Size</w:t>
            </w:r>
          </w:p>
        </w:tc>
        <w:tc>
          <w:tcPr>
            <w:tcW w:w="4294" w:type="dxa"/>
            <w:tcBorders>
              <w:right w:val="single" w:sz="4" w:space="0" w:color="000000"/>
            </w:tcBorders>
          </w:tcPr>
          <w:p>
            <w:pPr>
              <w:pStyle w:val="TableParagraph"/>
              <w:spacing w:before="149"/>
              <w:ind w:left="322"/>
              <w:rPr>
                <w:sz w:val="24"/>
              </w:rPr>
            </w:pPr>
            <w:r>
              <w:rPr>
                <w:spacing w:val="-2"/>
                <w:sz w:val="24"/>
                <w:u w:val="single"/>
              </w:rPr>
              <w:t>Limit</w:t>
            </w:r>
          </w:p>
        </w:tc>
      </w:tr>
      <w:tr>
        <w:trPr>
          <w:trHeight w:val="335" w:hRule="atLeast"/>
        </w:trPr>
        <w:tc>
          <w:tcPr>
            <w:tcW w:w="5056" w:type="dxa"/>
            <w:tcBorders>
              <w:left w:val="single" w:sz="4" w:space="0" w:color="000000"/>
            </w:tcBorders>
          </w:tcPr>
          <w:p>
            <w:pPr>
              <w:pStyle w:val="TableParagraph"/>
              <w:rPr>
                <w:sz w:val="24"/>
              </w:rPr>
            </w:pPr>
            <w:r>
              <w:rPr>
                <w:sz w:val="24"/>
              </w:rPr>
              <w:t>1 </w:t>
            </w:r>
            <w:r>
              <w:rPr>
                <w:spacing w:val="-2"/>
                <w:sz w:val="24"/>
              </w:rPr>
              <w:t>person</w:t>
            </w:r>
          </w:p>
        </w:tc>
        <w:tc>
          <w:tcPr>
            <w:tcW w:w="4294" w:type="dxa"/>
            <w:tcBorders>
              <w:right w:val="single" w:sz="4" w:space="0" w:color="000000"/>
            </w:tcBorders>
          </w:tcPr>
          <w:p>
            <w:pPr>
              <w:pStyle w:val="TableParagraph"/>
              <w:ind w:left="321"/>
              <w:rPr>
                <w:sz w:val="24"/>
              </w:rPr>
            </w:pPr>
            <w:r>
              <w:rPr>
                <w:spacing w:val="-2"/>
                <w:sz w:val="24"/>
              </w:rPr>
              <w:t>$22,590</w:t>
            </w:r>
          </w:p>
        </w:tc>
      </w:tr>
      <w:tr>
        <w:trPr>
          <w:trHeight w:val="336" w:hRule="atLeast"/>
        </w:trPr>
        <w:tc>
          <w:tcPr>
            <w:tcW w:w="5056" w:type="dxa"/>
            <w:tcBorders>
              <w:left w:val="single" w:sz="4" w:space="0" w:color="000000"/>
            </w:tcBorders>
          </w:tcPr>
          <w:p>
            <w:pPr>
              <w:pStyle w:val="TableParagraph"/>
              <w:rPr>
                <w:sz w:val="24"/>
              </w:rPr>
            </w:pPr>
            <w:r>
              <w:rPr>
                <w:sz w:val="24"/>
              </w:rPr>
              <w:t>2 </w:t>
            </w:r>
            <w:r>
              <w:rPr>
                <w:spacing w:val="-2"/>
                <w:sz w:val="24"/>
              </w:rPr>
              <w:t>persons</w:t>
            </w:r>
          </w:p>
        </w:tc>
        <w:tc>
          <w:tcPr>
            <w:tcW w:w="4294" w:type="dxa"/>
            <w:tcBorders>
              <w:right w:val="single" w:sz="4" w:space="0" w:color="000000"/>
            </w:tcBorders>
          </w:tcPr>
          <w:p>
            <w:pPr>
              <w:pStyle w:val="TableParagraph"/>
              <w:ind w:left="321"/>
              <w:rPr>
                <w:sz w:val="24"/>
              </w:rPr>
            </w:pPr>
            <w:r>
              <w:rPr>
                <w:spacing w:val="-2"/>
                <w:sz w:val="24"/>
              </w:rPr>
              <w:t>$30,660</w:t>
            </w:r>
          </w:p>
        </w:tc>
      </w:tr>
      <w:tr>
        <w:trPr>
          <w:trHeight w:val="335" w:hRule="atLeast"/>
        </w:trPr>
        <w:tc>
          <w:tcPr>
            <w:tcW w:w="5056" w:type="dxa"/>
            <w:tcBorders>
              <w:left w:val="single" w:sz="4" w:space="0" w:color="000000"/>
            </w:tcBorders>
          </w:tcPr>
          <w:p>
            <w:pPr>
              <w:pStyle w:val="TableParagraph"/>
              <w:rPr>
                <w:sz w:val="24"/>
              </w:rPr>
            </w:pPr>
            <w:r>
              <w:rPr>
                <w:sz w:val="24"/>
              </w:rPr>
              <w:t>3 </w:t>
            </w:r>
            <w:r>
              <w:rPr>
                <w:spacing w:val="-2"/>
                <w:sz w:val="24"/>
              </w:rPr>
              <w:t>persons</w:t>
            </w:r>
          </w:p>
        </w:tc>
        <w:tc>
          <w:tcPr>
            <w:tcW w:w="4294" w:type="dxa"/>
            <w:tcBorders>
              <w:right w:val="single" w:sz="4" w:space="0" w:color="000000"/>
            </w:tcBorders>
          </w:tcPr>
          <w:p>
            <w:pPr>
              <w:pStyle w:val="TableParagraph"/>
              <w:ind w:left="321"/>
              <w:rPr>
                <w:sz w:val="24"/>
              </w:rPr>
            </w:pPr>
            <w:r>
              <w:rPr>
                <w:spacing w:val="-2"/>
                <w:sz w:val="24"/>
              </w:rPr>
              <w:t>$38,730</w:t>
            </w:r>
          </w:p>
        </w:tc>
      </w:tr>
      <w:tr>
        <w:trPr>
          <w:trHeight w:val="336" w:hRule="atLeast"/>
        </w:trPr>
        <w:tc>
          <w:tcPr>
            <w:tcW w:w="5056" w:type="dxa"/>
            <w:tcBorders>
              <w:left w:val="single" w:sz="4" w:space="0" w:color="000000"/>
            </w:tcBorders>
          </w:tcPr>
          <w:p>
            <w:pPr>
              <w:pStyle w:val="TableParagraph"/>
              <w:rPr>
                <w:sz w:val="24"/>
              </w:rPr>
            </w:pPr>
            <w:r>
              <w:rPr>
                <w:sz w:val="24"/>
              </w:rPr>
              <w:t>4 </w:t>
            </w:r>
            <w:r>
              <w:rPr>
                <w:spacing w:val="-2"/>
                <w:sz w:val="24"/>
              </w:rPr>
              <w:t>persons</w:t>
            </w:r>
          </w:p>
        </w:tc>
        <w:tc>
          <w:tcPr>
            <w:tcW w:w="4294" w:type="dxa"/>
            <w:tcBorders>
              <w:right w:val="single" w:sz="4" w:space="0" w:color="000000"/>
            </w:tcBorders>
          </w:tcPr>
          <w:p>
            <w:pPr>
              <w:pStyle w:val="TableParagraph"/>
              <w:ind w:left="321"/>
              <w:rPr>
                <w:sz w:val="24"/>
              </w:rPr>
            </w:pPr>
            <w:r>
              <w:rPr>
                <w:spacing w:val="-2"/>
                <w:sz w:val="24"/>
              </w:rPr>
              <w:t>$46,800</w:t>
            </w:r>
          </w:p>
        </w:tc>
      </w:tr>
      <w:tr>
        <w:trPr>
          <w:trHeight w:val="335" w:hRule="atLeast"/>
        </w:trPr>
        <w:tc>
          <w:tcPr>
            <w:tcW w:w="5056" w:type="dxa"/>
            <w:tcBorders>
              <w:left w:val="single" w:sz="4" w:space="0" w:color="000000"/>
            </w:tcBorders>
          </w:tcPr>
          <w:p>
            <w:pPr>
              <w:pStyle w:val="TableParagraph"/>
              <w:rPr>
                <w:sz w:val="24"/>
              </w:rPr>
            </w:pPr>
            <w:r>
              <w:rPr>
                <w:sz w:val="24"/>
              </w:rPr>
              <w:t>5 </w:t>
            </w:r>
            <w:r>
              <w:rPr>
                <w:spacing w:val="-2"/>
                <w:sz w:val="24"/>
              </w:rPr>
              <w:t>persons</w:t>
            </w:r>
          </w:p>
        </w:tc>
        <w:tc>
          <w:tcPr>
            <w:tcW w:w="4294" w:type="dxa"/>
            <w:tcBorders>
              <w:right w:val="single" w:sz="4" w:space="0" w:color="000000"/>
            </w:tcBorders>
          </w:tcPr>
          <w:p>
            <w:pPr>
              <w:pStyle w:val="TableParagraph"/>
              <w:ind w:left="321"/>
              <w:rPr>
                <w:sz w:val="24"/>
              </w:rPr>
            </w:pPr>
            <w:r>
              <w:rPr>
                <w:spacing w:val="-2"/>
                <w:sz w:val="24"/>
              </w:rPr>
              <w:t>$54,870</w:t>
            </w:r>
          </w:p>
        </w:tc>
      </w:tr>
      <w:tr>
        <w:trPr>
          <w:trHeight w:val="336" w:hRule="atLeast"/>
        </w:trPr>
        <w:tc>
          <w:tcPr>
            <w:tcW w:w="5056" w:type="dxa"/>
            <w:tcBorders>
              <w:left w:val="single" w:sz="4" w:space="0" w:color="000000"/>
            </w:tcBorders>
          </w:tcPr>
          <w:p>
            <w:pPr>
              <w:pStyle w:val="TableParagraph"/>
              <w:rPr>
                <w:sz w:val="24"/>
              </w:rPr>
            </w:pPr>
            <w:r>
              <w:rPr>
                <w:sz w:val="24"/>
              </w:rPr>
              <w:t>6 </w:t>
            </w:r>
            <w:r>
              <w:rPr>
                <w:spacing w:val="-2"/>
                <w:sz w:val="24"/>
              </w:rPr>
              <w:t>persons</w:t>
            </w:r>
          </w:p>
        </w:tc>
        <w:tc>
          <w:tcPr>
            <w:tcW w:w="4294" w:type="dxa"/>
            <w:tcBorders>
              <w:right w:val="single" w:sz="4" w:space="0" w:color="000000"/>
            </w:tcBorders>
          </w:tcPr>
          <w:p>
            <w:pPr>
              <w:pStyle w:val="TableParagraph"/>
              <w:ind w:left="321"/>
              <w:rPr>
                <w:sz w:val="24"/>
              </w:rPr>
            </w:pPr>
            <w:r>
              <w:rPr>
                <w:spacing w:val="-2"/>
                <w:sz w:val="24"/>
              </w:rPr>
              <w:t>$62,940</w:t>
            </w:r>
          </w:p>
        </w:tc>
      </w:tr>
      <w:tr>
        <w:trPr>
          <w:trHeight w:val="335" w:hRule="atLeast"/>
        </w:trPr>
        <w:tc>
          <w:tcPr>
            <w:tcW w:w="5056" w:type="dxa"/>
            <w:tcBorders>
              <w:left w:val="single" w:sz="4" w:space="0" w:color="000000"/>
            </w:tcBorders>
          </w:tcPr>
          <w:p>
            <w:pPr>
              <w:pStyle w:val="TableParagraph"/>
              <w:rPr>
                <w:sz w:val="24"/>
              </w:rPr>
            </w:pPr>
            <w:r>
              <w:rPr>
                <w:sz w:val="24"/>
              </w:rPr>
              <w:t>7 </w:t>
            </w:r>
            <w:r>
              <w:rPr>
                <w:spacing w:val="-2"/>
                <w:sz w:val="24"/>
              </w:rPr>
              <w:t>persons</w:t>
            </w:r>
          </w:p>
        </w:tc>
        <w:tc>
          <w:tcPr>
            <w:tcW w:w="4294" w:type="dxa"/>
            <w:tcBorders>
              <w:right w:val="single" w:sz="4" w:space="0" w:color="000000"/>
            </w:tcBorders>
          </w:tcPr>
          <w:p>
            <w:pPr>
              <w:pStyle w:val="TableParagraph"/>
              <w:ind w:left="321"/>
              <w:rPr>
                <w:sz w:val="24"/>
              </w:rPr>
            </w:pPr>
            <w:r>
              <w:rPr>
                <w:spacing w:val="-2"/>
                <w:sz w:val="24"/>
              </w:rPr>
              <w:t>$71,010</w:t>
            </w:r>
          </w:p>
        </w:tc>
      </w:tr>
      <w:tr>
        <w:trPr>
          <w:trHeight w:val="504" w:hRule="atLeast"/>
        </w:trPr>
        <w:tc>
          <w:tcPr>
            <w:tcW w:w="5056" w:type="dxa"/>
            <w:tcBorders>
              <w:left w:val="single" w:sz="4" w:space="0" w:color="000000"/>
            </w:tcBorders>
          </w:tcPr>
          <w:p>
            <w:pPr>
              <w:pStyle w:val="TableParagraph"/>
              <w:rPr>
                <w:sz w:val="24"/>
              </w:rPr>
            </w:pPr>
            <w:r>
              <w:rPr>
                <w:sz w:val="24"/>
              </w:rPr>
              <w:t>8 </w:t>
            </w:r>
            <w:r>
              <w:rPr>
                <w:spacing w:val="-2"/>
                <w:sz w:val="24"/>
              </w:rPr>
              <w:t>persons</w:t>
            </w:r>
          </w:p>
        </w:tc>
        <w:tc>
          <w:tcPr>
            <w:tcW w:w="4294" w:type="dxa"/>
            <w:tcBorders>
              <w:right w:val="single" w:sz="4" w:space="0" w:color="000000"/>
            </w:tcBorders>
          </w:tcPr>
          <w:p>
            <w:pPr>
              <w:pStyle w:val="TableParagraph"/>
              <w:ind w:left="321"/>
              <w:rPr>
                <w:sz w:val="24"/>
              </w:rPr>
            </w:pPr>
            <w:r>
              <w:rPr>
                <w:spacing w:val="-2"/>
                <w:sz w:val="24"/>
              </w:rPr>
              <w:t>$79,080</w:t>
            </w:r>
          </w:p>
        </w:tc>
      </w:tr>
      <w:tr>
        <w:trPr>
          <w:trHeight w:val="499" w:hRule="atLeast"/>
        </w:trPr>
        <w:tc>
          <w:tcPr>
            <w:tcW w:w="5056" w:type="dxa"/>
            <w:tcBorders>
              <w:left w:val="single" w:sz="4" w:space="0" w:color="000000"/>
              <w:bottom w:val="single" w:sz="4" w:space="0" w:color="000000"/>
            </w:tcBorders>
          </w:tcPr>
          <w:p>
            <w:pPr>
              <w:pStyle w:val="TableParagraph"/>
              <w:spacing w:before="194"/>
              <w:rPr>
                <w:sz w:val="24"/>
              </w:rPr>
            </w:pPr>
            <w:r>
              <w:rPr>
                <w:sz w:val="24"/>
              </w:rPr>
              <w:t>Each</w:t>
            </w:r>
            <w:r>
              <w:rPr>
                <w:spacing w:val="-6"/>
                <w:sz w:val="24"/>
              </w:rPr>
              <w:t> </w:t>
            </w:r>
            <w:r>
              <w:rPr>
                <w:sz w:val="24"/>
              </w:rPr>
              <w:t>additional</w:t>
            </w:r>
            <w:r>
              <w:rPr>
                <w:spacing w:val="-6"/>
                <w:sz w:val="24"/>
              </w:rPr>
              <w:t> </w:t>
            </w:r>
            <w:r>
              <w:rPr>
                <w:spacing w:val="-2"/>
                <w:sz w:val="24"/>
              </w:rPr>
              <w:t>person</w:t>
            </w:r>
          </w:p>
        </w:tc>
        <w:tc>
          <w:tcPr>
            <w:tcW w:w="4294" w:type="dxa"/>
            <w:tcBorders>
              <w:bottom w:val="single" w:sz="4" w:space="0" w:color="000000"/>
              <w:right w:val="single" w:sz="4" w:space="0" w:color="000000"/>
            </w:tcBorders>
          </w:tcPr>
          <w:p>
            <w:pPr>
              <w:pStyle w:val="TableParagraph"/>
              <w:spacing w:before="194"/>
              <w:ind w:left="322"/>
              <w:rPr>
                <w:sz w:val="24"/>
              </w:rPr>
            </w:pPr>
            <w:r>
              <w:rPr>
                <w:sz w:val="24"/>
              </w:rPr>
              <w:t>$</w:t>
            </w:r>
            <w:r>
              <w:rPr>
                <w:spacing w:val="67"/>
                <w:sz w:val="24"/>
              </w:rPr>
              <w:t> </w:t>
            </w:r>
            <w:r>
              <w:rPr>
                <w:spacing w:val="-2"/>
                <w:sz w:val="24"/>
              </w:rPr>
              <w:t>8,070</w:t>
            </w:r>
          </w:p>
        </w:tc>
      </w:tr>
    </w:tbl>
    <w:p>
      <w:pPr>
        <w:spacing w:before="276"/>
        <w:ind w:left="21" w:right="1" w:firstLine="0"/>
        <w:jc w:val="center"/>
        <w:rPr>
          <w:b/>
          <w:sz w:val="24"/>
        </w:rPr>
      </w:pPr>
      <w:r>
        <w:rPr>
          <w:b/>
          <w:sz w:val="24"/>
          <w:u w:val="thick"/>
        </w:rPr>
        <w:t>Minimum</w:t>
      </w:r>
      <w:r>
        <w:rPr>
          <w:b/>
          <w:spacing w:val="-2"/>
          <w:sz w:val="24"/>
          <w:u w:val="thick"/>
        </w:rPr>
        <w:t> </w:t>
      </w:r>
      <w:r>
        <w:rPr>
          <w:b/>
          <w:sz w:val="24"/>
          <w:u w:val="thick"/>
        </w:rPr>
        <w:t>Cash</w:t>
      </w:r>
      <w:r>
        <w:rPr>
          <w:b/>
          <w:spacing w:val="-1"/>
          <w:sz w:val="24"/>
          <w:u w:val="thick"/>
        </w:rPr>
        <w:t> </w:t>
      </w:r>
      <w:r>
        <w:rPr>
          <w:b/>
          <w:sz w:val="24"/>
          <w:u w:val="thick"/>
        </w:rPr>
        <w:t>Benefit</w:t>
      </w:r>
      <w:r>
        <w:rPr>
          <w:b/>
          <w:spacing w:val="-1"/>
          <w:sz w:val="24"/>
          <w:u w:val="thick"/>
        </w:rPr>
        <w:t> </w:t>
      </w:r>
      <w:r>
        <w:rPr>
          <w:b/>
          <w:spacing w:val="-2"/>
          <w:sz w:val="24"/>
          <w:u w:val="thick"/>
        </w:rPr>
        <w:t>Amount</w:t>
      </w:r>
    </w:p>
    <w:p>
      <w:pPr>
        <w:pStyle w:val="BodyText"/>
        <w:spacing w:before="21"/>
        <w:rPr>
          <w:b/>
          <w:sz w:val="20"/>
        </w:rPr>
      </w:pPr>
      <w:r>
        <w:rPr/>
        <mc:AlternateContent>
          <mc:Choice Requires="wps">
            <w:drawing>
              <wp:anchor distT="0" distB="0" distL="0" distR="0" allowOverlap="1" layoutInCell="1" locked="0" behindDoc="1" simplePos="0" relativeHeight="487587840">
                <wp:simplePos x="0" y="0"/>
                <wp:positionH relativeFrom="page">
                  <wp:posOffset>917448</wp:posOffset>
                </wp:positionH>
                <wp:positionV relativeFrom="paragraph">
                  <wp:posOffset>177787</wp:posOffset>
                </wp:positionV>
                <wp:extent cx="5937885" cy="70802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937885" cy="708025"/>
                        </a:xfrm>
                        <a:prstGeom prst="rect">
                          <a:avLst/>
                        </a:prstGeom>
                        <a:ln w="6095">
                          <a:solidFill>
                            <a:srgbClr val="000000"/>
                          </a:solidFill>
                          <a:prstDash val="solid"/>
                        </a:ln>
                      </wps:spPr>
                      <wps:txbx>
                        <w:txbxContent>
                          <w:p>
                            <w:pPr>
                              <w:pStyle w:val="BodyText"/>
                              <w:rPr>
                                <w:b/>
                              </w:rPr>
                            </w:pPr>
                          </w:p>
                          <w:p>
                            <w:pPr>
                              <w:pStyle w:val="BodyText"/>
                              <w:ind w:left="103" w:right="111"/>
                            </w:pPr>
                            <w:r>
                              <w:rPr/>
                              <w:t>The benefit tables were revised to reflect the updated Cash component benefit amounts</w:t>
                            </w:r>
                            <w:r>
                              <w:rPr>
                                <w:spacing w:val="-3"/>
                              </w:rPr>
                              <w:t> </w:t>
                            </w:r>
                            <w:r>
                              <w:rPr/>
                              <w:t>and</w:t>
                            </w:r>
                            <w:r>
                              <w:rPr>
                                <w:spacing w:val="-3"/>
                              </w:rPr>
                              <w:t> </w:t>
                            </w:r>
                            <w:r>
                              <w:rPr/>
                              <w:t>income</w:t>
                            </w:r>
                            <w:r>
                              <w:rPr>
                                <w:spacing w:val="-3"/>
                              </w:rPr>
                              <w:t> </w:t>
                            </w:r>
                            <w:r>
                              <w:rPr/>
                              <w:t>eligibility</w:t>
                            </w:r>
                            <w:r>
                              <w:rPr>
                                <w:spacing w:val="-3"/>
                              </w:rPr>
                              <w:t> </w:t>
                            </w:r>
                            <w:r>
                              <w:rPr/>
                              <w:t>limits.</w:t>
                            </w:r>
                            <w:r>
                              <w:rPr>
                                <w:spacing w:val="40"/>
                              </w:rPr>
                              <w:t> </w:t>
                            </w:r>
                            <w:r>
                              <w:rPr/>
                              <w:t>The</w:t>
                            </w:r>
                            <w:r>
                              <w:rPr>
                                <w:spacing w:val="-4"/>
                              </w:rPr>
                              <w:t> </w:t>
                            </w:r>
                            <w:r>
                              <w:rPr/>
                              <w:t>minimum</w:t>
                            </w:r>
                            <w:r>
                              <w:rPr>
                                <w:spacing w:val="-3"/>
                              </w:rPr>
                              <w:t> </w:t>
                            </w:r>
                            <w:r>
                              <w:rPr/>
                              <w:t>Cash</w:t>
                            </w:r>
                            <w:r>
                              <w:rPr>
                                <w:spacing w:val="-4"/>
                              </w:rPr>
                              <w:t> </w:t>
                            </w:r>
                            <w:r>
                              <w:rPr/>
                              <w:t>benefit</w:t>
                            </w:r>
                            <w:r>
                              <w:rPr>
                                <w:spacing w:val="-3"/>
                              </w:rPr>
                              <w:t> </w:t>
                            </w:r>
                            <w:r>
                              <w:rPr/>
                              <w:t>is</w:t>
                            </w:r>
                            <w:r>
                              <w:rPr>
                                <w:spacing w:val="-3"/>
                              </w:rPr>
                              <w:t> </w:t>
                            </w:r>
                            <w:r>
                              <w:rPr/>
                              <w:t>set</w:t>
                            </w:r>
                            <w:r>
                              <w:rPr>
                                <w:spacing w:val="-3"/>
                              </w:rPr>
                              <w:t> </w:t>
                            </w:r>
                            <w:r>
                              <w:rPr/>
                              <w:t>at</w:t>
                            </w:r>
                            <w:r>
                              <w:rPr>
                                <w:spacing w:val="-3"/>
                              </w:rPr>
                              <w:t> </w:t>
                            </w:r>
                            <w:r>
                              <w:rPr/>
                              <w:t>$200.</w:t>
                            </w:r>
                          </w:p>
                        </w:txbxContent>
                      </wps:txbx>
                      <wps:bodyPr wrap="square" lIns="0" tIns="0" rIns="0" bIns="0" rtlCol="0">
                        <a:noAutofit/>
                      </wps:bodyPr>
                    </wps:wsp>
                  </a:graphicData>
                </a:graphic>
              </wp:anchor>
            </w:drawing>
          </mc:Choice>
          <mc:Fallback>
            <w:pict>
              <v:shape style="position:absolute;margin-left:72.240005pt;margin-top:13.999023pt;width:467.55pt;height:55.75pt;mso-position-horizontal-relative:page;mso-position-vertical-relative:paragraph;z-index:-15728640;mso-wrap-distance-left:0;mso-wrap-distance-right:0" type="#_x0000_t202" id="docshape3" filled="false" stroked="true" strokeweight=".47998pt" strokecolor="#000000">
                <v:textbox inset="0,0,0,0">
                  <w:txbxContent>
                    <w:p>
                      <w:pPr>
                        <w:pStyle w:val="BodyText"/>
                        <w:rPr>
                          <w:b/>
                        </w:rPr>
                      </w:pPr>
                    </w:p>
                    <w:p>
                      <w:pPr>
                        <w:pStyle w:val="BodyText"/>
                        <w:ind w:left="103" w:right="111"/>
                      </w:pPr>
                      <w:r>
                        <w:rPr/>
                        <w:t>The benefit tables were revised to reflect the updated Cash component benefit amounts</w:t>
                      </w:r>
                      <w:r>
                        <w:rPr>
                          <w:spacing w:val="-3"/>
                        </w:rPr>
                        <w:t> </w:t>
                      </w:r>
                      <w:r>
                        <w:rPr/>
                        <w:t>and</w:t>
                      </w:r>
                      <w:r>
                        <w:rPr>
                          <w:spacing w:val="-3"/>
                        </w:rPr>
                        <w:t> </w:t>
                      </w:r>
                      <w:r>
                        <w:rPr/>
                        <w:t>income</w:t>
                      </w:r>
                      <w:r>
                        <w:rPr>
                          <w:spacing w:val="-3"/>
                        </w:rPr>
                        <w:t> </w:t>
                      </w:r>
                      <w:r>
                        <w:rPr/>
                        <w:t>eligibility</w:t>
                      </w:r>
                      <w:r>
                        <w:rPr>
                          <w:spacing w:val="-3"/>
                        </w:rPr>
                        <w:t> </w:t>
                      </w:r>
                      <w:r>
                        <w:rPr/>
                        <w:t>limits.</w:t>
                      </w:r>
                      <w:r>
                        <w:rPr>
                          <w:spacing w:val="40"/>
                        </w:rPr>
                        <w:t> </w:t>
                      </w:r>
                      <w:r>
                        <w:rPr/>
                        <w:t>The</w:t>
                      </w:r>
                      <w:r>
                        <w:rPr>
                          <w:spacing w:val="-4"/>
                        </w:rPr>
                        <w:t> </w:t>
                      </w:r>
                      <w:r>
                        <w:rPr/>
                        <w:t>minimum</w:t>
                      </w:r>
                      <w:r>
                        <w:rPr>
                          <w:spacing w:val="-3"/>
                        </w:rPr>
                        <w:t> </w:t>
                      </w:r>
                      <w:r>
                        <w:rPr/>
                        <w:t>Cash</w:t>
                      </w:r>
                      <w:r>
                        <w:rPr>
                          <w:spacing w:val="-4"/>
                        </w:rPr>
                        <w:t> </w:t>
                      </w:r>
                      <w:r>
                        <w:rPr/>
                        <w:t>benefit</w:t>
                      </w:r>
                      <w:r>
                        <w:rPr>
                          <w:spacing w:val="-3"/>
                        </w:rPr>
                        <w:t> </w:t>
                      </w:r>
                      <w:r>
                        <w:rPr/>
                        <w:t>is</w:t>
                      </w:r>
                      <w:r>
                        <w:rPr>
                          <w:spacing w:val="-3"/>
                        </w:rPr>
                        <w:t> </w:t>
                      </w:r>
                      <w:r>
                        <w:rPr/>
                        <w:t>set</w:t>
                      </w:r>
                      <w:r>
                        <w:rPr>
                          <w:spacing w:val="-3"/>
                        </w:rPr>
                        <w:t> </w:t>
                      </w:r>
                      <w:r>
                        <w:rPr/>
                        <w:t>at</w:t>
                      </w:r>
                      <w:r>
                        <w:rPr>
                          <w:spacing w:val="-3"/>
                        </w:rPr>
                        <w:t> </w:t>
                      </w:r>
                      <w:r>
                        <w:rPr/>
                        <w:t>$200.</w:t>
                      </w:r>
                    </w:p>
                  </w:txbxContent>
                </v:textbox>
                <v:stroke dashstyle="solid"/>
                <w10:wrap type="topAndBottom"/>
              </v:shape>
            </w:pict>
          </mc:Fallback>
        </mc:AlternateContent>
      </w:r>
    </w:p>
    <w:p>
      <w:pPr>
        <w:spacing w:after="0"/>
        <w:rPr>
          <w:sz w:val="20"/>
        </w:rPr>
        <w:sectPr>
          <w:pgSz w:w="12240" w:h="15840"/>
          <w:pgMar w:header="728" w:footer="0" w:top="1260" w:bottom="280" w:left="1320" w:right="1340"/>
        </w:sectPr>
      </w:pPr>
    </w:p>
    <w:p>
      <w:pPr>
        <w:pStyle w:val="BodyText"/>
        <w:rPr>
          <w:b/>
        </w:rPr>
      </w:pPr>
    </w:p>
    <w:p>
      <w:pPr>
        <w:spacing w:before="0"/>
        <w:ind w:left="21" w:right="2" w:firstLine="0"/>
        <w:jc w:val="center"/>
        <w:rPr>
          <w:b/>
          <w:sz w:val="24"/>
        </w:rPr>
      </w:pPr>
      <w:r>
        <w:rPr>
          <w:b/>
          <w:sz w:val="24"/>
          <w:u w:val="thick"/>
        </w:rPr>
        <w:t>Maximum</w:t>
      </w:r>
      <w:r>
        <w:rPr>
          <w:b/>
          <w:spacing w:val="-3"/>
          <w:sz w:val="24"/>
          <w:u w:val="thick"/>
        </w:rPr>
        <w:t> </w:t>
      </w:r>
      <w:r>
        <w:rPr>
          <w:b/>
          <w:sz w:val="24"/>
          <w:u w:val="thick"/>
        </w:rPr>
        <w:t>Cash</w:t>
      </w:r>
      <w:r>
        <w:rPr>
          <w:b/>
          <w:spacing w:val="-3"/>
          <w:sz w:val="24"/>
          <w:u w:val="thick"/>
        </w:rPr>
        <w:t> </w:t>
      </w:r>
      <w:r>
        <w:rPr>
          <w:b/>
          <w:sz w:val="24"/>
          <w:u w:val="thick"/>
        </w:rPr>
        <w:t>Benefit</w:t>
      </w:r>
      <w:r>
        <w:rPr>
          <w:b/>
          <w:spacing w:val="-3"/>
          <w:sz w:val="24"/>
          <w:u w:val="thick"/>
        </w:rPr>
        <w:t> </w:t>
      </w:r>
      <w:r>
        <w:rPr>
          <w:b/>
          <w:spacing w:val="-2"/>
          <w:sz w:val="24"/>
          <w:u w:val="thick"/>
        </w:rPr>
        <w:t>Amount</w:t>
      </w:r>
    </w:p>
    <w:p>
      <w:pPr>
        <w:pStyle w:val="BodyText"/>
        <w:spacing w:before="21"/>
        <w:rPr>
          <w:b/>
          <w:sz w:val="20"/>
        </w:rPr>
      </w:pPr>
      <w:r>
        <w:rPr/>
        <mc:AlternateContent>
          <mc:Choice Requires="wps">
            <w:drawing>
              <wp:anchor distT="0" distB="0" distL="0" distR="0" allowOverlap="1" layoutInCell="1" locked="0" behindDoc="1" simplePos="0" relativeHeight="487588352">
                <wp:simplePos x="0" y="0"/>
                <wp:positionH relativeFrom="page">
                  <wp:posOffset>917448</wp:posOffset>
                </wp:positionH>
                <wp:positionV relativeFrom="paragraph">
                  <wp:posOffset>178046</wp:posOffset>
                </wp:positionV>
                <wp:extent cx="5937885" cy="53276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937885" cy="532765"/>
                        </a:xfrm>
                        <a:prstGeom prst="rect">
                          <a:avLst/>
                        </a:prstGeom>
                        <a:ln w="6095">
                          <a:solidFill>
                            <a:srgbClr val="000000"/>
                          </a:solidFill>
                          <a:prstDash val="solid"/>
                        </a:ln>
                      </wps:spPr>
                      <wps:txbx>
                        <w:txbxContent>
                          <w:p>
                            <w:pPr>
                              <w:pStyle w:val="BodyText"/>
                              <w:rPr>
                                <w:b/>
                              </w:rPr>
                            </w:pPr>
                          </w:p>
                          <w:p>
                            <w:pPr>
                              <w:pStyle w:val="BodyText"/>
                              <w:ind w:left="103"/>
                            </w:pPr>
                            <w:r>
                              <w:rPr/>
                              <w:t>The</w:t>
                            </w:r>
                            <w:r>
                              <w:rPr>
                                <w:spacing w:val="-1"/>
                              </w:rPr>
                              <w:t> </w:t>
                            </w:r>
                            <w:r>
                              <w:rPr/>
                              <w:t>maximum</w:t>
                            </w:r>
                            <w:r>
                              <w:rPr>
                                <w:spacing w:val="-1"/>
                              </w:rPr>
                              <w:t> </w:t>
                            </w:r>
                            <w:r>
                              <w:rPr/>
                              <w:t>Cash benefit</w:t>
                            </w:r>
                            <w:r>
                              <w:rPr>
                                <w:spacing w:val="-1"/>
                              </w:rPr>
                              <w:t> </w:t>
                            </w:r>
                            <w:r>
                              <w:rPr/>
                              <w:t>amount</w:t>
                            </w:r>
                            <w:r>
                              <w:rPr>
                                <w:spacing w:val="-1"/>
                              </w:rPr>
                              <w:t> </w:t>
                            </w:r>
                            <w:r>
                              <w:rPr/>
                              <w:t>is set</w:t>
                            </w:r>
                            <w:r>
                              <w:rPr>
                                <w:spacing w:val="-1"/>
                              </w:rPr>
                              <w:t> </w:t>
                            </w:r>
                            <w:r>
                              <w:rPr/>
                              <w:t>at </w:t>
                            </w:r>
                            <w:r>
                              <w:rPr>
                                <w:spacing w:val="-2"/>
                              </w:rPr>
                              <w:t>$1,000.</w:t>
                            </w:r>
                          </w:p>
                        </w:txbxContent>
                      </wps:txbx>
                      <wps:bodyPr wrap="square" lIns="0" tIns="0" rIns="0" bIns="0" rtlCol="0">
                        <a:noAutofit/>
                      </wps:bodyPr>
                    </wps:wsp>
                  </a:graphicData>
                </a:graphic>
              </wp:anchor>
            </w:drawing>
          </mc:Choice>
          <mc:Fallback>
            <w:pict>
              <v:shape style="position:absolute;margin-left:72.240005pt;margin-top:14.019385pt;width:467.55pt;height:41.95pt;mso-position-horizontal-relative:page;mso-position-vertical-relative:paragraph;z-index:-15728128;mso-wrap-distance-left:0;mso-wrap-distance-right:0" type="#_x0000_t202" id="docshape4" filled="false" stroked="true" strokeweight=".47998pt" strokecolor="#000000">
                <v:textbox inset="0,0,0,0">
                  <w:txbxContent>
                    <w:p>
                      <w:pPr>
                        <w:pStyle w:val="BodyText"/>
                        <w:rPr>
                          <w:b/>
                        </w:rPr>
                      </w:pPr>
                    </w:p>
                    <w:p>
                      <w:pPr>
                        <w:pStyle w:val="BodyText"/>
                        <w:ind w:left="103"/>
                      </w:pPr>
                      <w:r>
                        <w:rPr/>
                        <w:t>The</w:t>
                      </w:r>
                      <w:r>
                        <w:rPr>
                          <w:spacing w:val="-1"/>
                        </w:rPr>
                        <w:t> </w:t>
                      </w:r>
                      <w:r>
                        <w:rPr/>
                        <w:t>maximum</w:t>
                      </w:r>
                      <w:r>
                        <w:rPr>
                          <w:spacing w:val="-1"/>
                        </w:rPr>
                        <w:t> </w:t>
                      </w:r>
                      <w:r>
                        <w:rPr/>
                        <w:t>Cash benefit</w:t>
                      </w:r>
                      <w:r>
                        <w:rPr>
                          <w:spacing w:val="-1"/>
                        </w:rPr>
                        <w:t> </w:t>
                      </w:r>
                      <w:r>
                        <w:rPr/>
                        <w:t>amount</w:t>
                      </w:r>
                      <w:r>
                        <w:rPr>
                          <w:spacing w:val="-1"/>
                        </w:rPr>
                        <w:t> </w:t>
                      </w:r>
                      <w:r>
                        <w:rPr/>
                        <w:t>is set</w:t>
                      </w:r>
                      <w:r>
                        <w:rPr>
                          <w:spacing w:val="-1"/>
                        </w:rPr>
                        <w:t> </w:t>
                      </w:r>
                      <w:r>
                        <w:rPr/>
                        <w:t>at </w:t>
                      </w:r>
                      <w:r>
                        <w:rPr>
                          <w:spacing w:val="-2"/>
                        </w:rPr>
                        <w:t>$1,000.</w:t>
                      </w:r>
                    </w:p>
                  </w:txbxContent>
                </v:textbox>
                <v:stroke dashstyle="solid"/>
                <w10:wrap type="topAndBottom"/>
              </v:shape>
            </w:pict>
          </mc:Fallback>
        </mc:AlternateContent>
      </w:r>
    </w:p>
    <w:p>
      <w:pPr>
        <w:pStyle w:val="BodyText"/>
        <w:spacing w:before="4"/>
        <w:rPr>
          <w:b/>
        </w:rPr>
      </w:pPr>
    </w:p>
    <w:p>
      <w:pPr>
        <w:spacing w:before="0"/>
        <w:ind w:left="21" w:right="3" w:firstLine="0"/>
        <w:jc w:val="center"/>
        <w:rPr>
          <w:b/>
          <w:sz w:val="24"/>
        </w:rPr>
      </w:pPr>
      <w:r>
        <w:rPr>
          <w:b/>
          <w:sz w:val="24"/>
          <w:u w:val="thick"/>
        </w:rPr>
        <w:t>Minimum</w:t>
      </w:r>
      <w:r>
        <w:rPr>
          <w:b/>
          <w:spacing w:val="-5"/>
          <w:sz w:val="24"/>
          <w:u w:val="thick"/>
        </w:rPr>
        <w:t> </w:t>
      </w:r>
      <w:r>
        <w:rPr>
          <w:b/>
          <w:sz w:val="24"/>
          <w:u w:val="thick"/>
        </w:rPr>
        <w:t>Crisis</w:t>
      </w:r>
      <w:r>
        <w:rPr>
          <w:b/>
          <w:spacing w:val="-5"/>
          <w:sz w:val="24"/>
          <w:u w:val="thick"/>
        </w:rPr>
        <w:t> </w:t>
      </w:r>
      <w:r>
        <w:rPr>
          <w:b/>
          <w:sz w:val="24"/>
          <w:u w:val="thick"/>
        </w:rPr>
        <w:t>Benefit</w:t>
      </w:r>
      <w:r>
        <w:rPr>
          <w:b/>
          <w:spacing w:val="-4"/>
          <w:sz w:val="24"/>
          <w:u w:val="thick"/>
        </w:rPr>
        <w:t> </w:t>
      </w:r>
      <w:r>
        <w:rPr>
          <w:b/>
          <w:spacing w:val="-2"/>
          <w:sz w:val="24"/>
          <w:u w:val="thick"/>
        </w:rPr>
        <w:t>Amount</w:t>
      </w:r>
    </w:p>
    <w:p>
      <w:pPr>
        <w:pStyle w:val="BodyText"/>
        <w:spacing w:before="21"/>
        <w:rPr>
          <w:b/>
          <w:sz w:val="20"/>
        </w:rPr>
      </w:pPr>
      <w:r>
        <w:rPr/>
        <mc:AlternateContent>
          <mc:Choice Requires="wps">
            <w:drawing>
              <wp:anchor distT="0" distB="0" distL="0" distR="0" allowOverlap="1" layoutInCell="1" locked="0" behindDoc="1" simplePos="0" relativeHeight="487588864">
                <wp:simplePos x="0" y="0"/>
                <wp:positionH relativeFrom="page">
                  <wp:posOffset>917448</wp:posOffset>
                </wp:positionH>
                <wp:positionV relativeFrom="paragraph">
                  <wp:posOffset>178084</wp:posOffset>
                </wp:positionV>
                <wp:extent cx="5937885" cy="70802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937885" cy="708025"/>
                        </a:xfrm>
                        <a:prstGeom prst="rect">
                          <a:avLst/>
                        </a:prstGeom>
                        <a:ln w="6095">
                          <a:solidFill>
                            <a:srgbClr val="000000"/>
                          </a:solidFill>
                          <a:prstDash val="solid"/>
                        </a:ln>
                      </wps:spPr>
                      <wps:txbx>
                        <w:txbxContent>
                          <w:p>
                            <w:pPr>
                              <w:pStyle w:val="BodyText"/>
                              <w:spacing w:before="1"/>
                              <w:rPr>
                                <w:b/>
                              </w:rPr>
                            </w:pPr>
                          </w:p>
                          <w:p>
                            <w:pPr>
                              <w:pStyle w:val="BodyText"/>
                              <w:ind w:left="103" w:right="111"/>
                            </w:pPr>
                            <w:r>
                              <w:rPr/>
                              <w:t>The</w:t>
                            </w:r>
                            <w:r>
                              <w:rPr>
                                <w:spacing w:val="-3"/>
                              </w:rPr>
                              <w:t> </w:t>
                            </w:r>
                            <w:r>
                              <w:rPr/>
                              <w:t>minimum</w:t>
                            </w:r>
                            <w:r>
                              <w:rPr>
                                <w:spacing w:val="-3"/>
                              </w:rPr>
                              <w:t> </w:t>
                            </w:r>
                            <w:r>
                              <w:rPr/>
                              <w:t>Crisis</w:t>
                            </w:r>
                            <w:r>
                              <w:rPr>
                                <w:spacing w:val="-3"/>
                              </w:rPr>
                              <w:t> </w:t>
                            </w:r>
                            <w:r>
                              <w:rPr/>
                              <w:t>benefit</w:t>
                            </w:r>
                            <w:r>
                              <w:rPr>
                                <w:spacing w:val="-3"/>
                              </w:rPr>
                              <w:t> </w:t>
                            </w:r>
                            <w:r>
                              <w:rPr/>
                              <w:t>is</w:t>
                            </w:r>
                            <w:r>
                              <w:rPr>
                                <w:spacing w:val="-3"/>
                              </w:rPr>
                              <w:t> </w:t>
                            </w:r>
                            <w:r>
                              <w:rPr/>
                              <w:t>set</w:t>
                            </w:r>
                            <w:r>
                              <w:rPr>
                                <w:spacing w:val="-3"/>
                              </w:rPr>
                              <w:t> </w:t>
                            </w:r>
                            <w:r>
                              <w:rPr/>
                              <w:t>at</w:t>
                            </w:r>
                            <w:r>
                              <w:rPr>
                                <w:spacing w:val="-3"/>
                              </w:rPr>
                              <w:t> </w:t>
                            </w:r>
                            <w:r>
                              <w:rPr/>
                              <w:t>$25.</w:t>
                            </w:r>
                            <w:r>
                              <w:rPr>
                                <w:spacing w:val="40"/>
                              </w:rPr>
                              <w:t> </w:t>
                            </w:r>
                            <w:r>
                              <w:rPr/>
                              <w:t>Households</w:t>
                            </w:r>
                            <w:r>
                              <w:rPr>
                                <w:spacing w:val="-3"/>
                              </w:rPr>
                              <w:t> </w:t>
                            </w:r>
                            <w:r>
                              <w:rPr/>
                              <w:t>who</w:t>
                            </w:r>
                            <w:r>
                              <w:rPr>
                                <w:spacing w:val="-3"/>
                              </w:rPr>
                              <w:t> </w:t>
                            </w:r>
                            <w:r>
                              <w:rPr/>
                              <w:t>require</w:t>
                            </w:r>
                            <w:r>
                              <w:rPr>
                                <w:spacing w:val="-3"/>
                              </w:rPr>
                              <w:t> </w:t>
                            </w:r>
                            <w:r>
                              <w:rPr/>
                              <w:t>less</w:t>
                            </w:r>
                            <w:r>
                              <w:rPr>
                                <w:spacing w:val="-3"/>
                              </w:rPr>
                              <w:t> </w:t>
                            </w:r>
                            <w:r>
                              <w:rPr/>
                              <w:t>than</w:t>
                            </w:r>
                            <w:r>
                              <w:rPr>
                                <w:spacing w:val="-3"/>
                              </w:rPr>
                              <w:t> </w:t>
                            </w:r>
                            <w:r>
                              <w:rPr/>
                              <w:t>$25</w:t>
                            </w:r>
                            <w:r>
                              <w:rPr>
                                <w:spacing w:val="-3"/>
                              </w:rPr>
                              <w:t> </w:t>
                            </w:r>
                            <w:r>
                              <w:rPr/>
                              <w:t>to resolve their home-heating emergency will not be eligible to receive a Crisis grant.</w:t>
                            </w:r>
                          </w:p>
                        </w:txbxContent>
                      </wps:txbx>
                      <wps:bodyPr wrap="square" lIns="0" tIns="0" rIns="0" bIns="0" rtlCol="0">
                        <a:noAutofit/>
                      </wps:bodyPr>
                    </wps:wsp>
                  </a:graphicData>
                </a:graphic>
              </wp:anchor>
            </w:drawing>
          </mc:Choice>
          <mc:Fallback>
            <w:pict>
              <v:shape style="position:absolute;margin-left:72.240005pt;margin-top:14.022374pt;width:467.55pt;height:55.75pt;mso-position-horizontal-relative:page;mso-position-vertical-relative:paragraph;z-index:-15727616;mso-wrap-distance-left:0;mso-wrap-distance-right:0" type="#_x0000_t202" id="docshape5" filled="false" stroked="true" strokeweight=".47998pt" strokecolor="#000000">
                <v:textbox inset="0,0,0,0">
                  <w:txbxContent>
                    <w:p>
                      <w:pPr>
                        <w:pStyle w:val="BodyText"/>
                        <w:spacing w:before="1"/>
                        <w:rPr>
                          <w:b/>
                        </w:rPr>
                      </w:pPr>
                    </w:p>
                    <w:p>
                      <w:pPr>
                        <w:pStyle w:val="BodyText"/>
                        <w:ind w:left="103" w:right="111"/>
                      </w:pPr>
                      <w:r>
                        <w:rPr/>
                        <w:t>The</w:t>
                      </w:r>
                      <w:r>
                        <w:rPr>
                          <w:spacing w:val="-3"/>
                        </w:rPr>
                        <w:t> </w:t>
                      </w:r>
                      <w:r>
                        <w:rPr/>
                        <w:t>minimum</w:t>
                      </w:r>
                      <w:r>
                        <w:rPr>
                          <w:spacing w:val="-3"/>
                        </w:rPr>
                        <w:t> </w:t>
                      </w:r>
                      <w:r>
                        <w:rPr/>
                        <w:t>Crisis</w:t>
                      </w:r>
                      <w:r>
                        <w:rPr>
                          <w:spacing w:val="-3"/>
                        </w:rPr>
                        <w:t> </w:t>
                      </w:r>
                      <w:r>
                        <w:rPr/>
                        <w:t>benefit</w:t>
                      </w:r>
                      <w:r>
                        <w:rPr>
                          <w:spacing w:val="-3"/>
                        </w:rPr>
                        <w:t> </w:t>
                      </w:r>
                      <w:r>
                        <w:rPr/>
                        <w:t>is</w:t>
                      </w:r>
                      <w:r>
                        <w:rPr>
                          <w:spacing w:val="-3"/>
                        </w:rPr>
                        <w:t> </w:t>
                      </w:r>
                      <w:r>
                        <w:rPr/>
                        <w:t>set</w:t>
                      </w:r>
                      <w:r>
                        <w:rPr>
                          <w:spacing w:val="-3"/>
                        </w:rPr>
                        <w:t> </w:t>
                      </w:r>
                      <w:r>
                        <w:rPr/>
                        <w:t>at</w:t>
                      </w:r>
                      <w:r>
                        <w:rPr>
                          <w:spacing w:val="-3"/>
                        </w:rPr>
                        <w:t> </w:t>
                      </w:r>
                      <w:r>
                        <w:rPr/>
                        <w:t>$25.</w:t>
                      </w:r>
                      <w:r>
                        <w:rPr>
                          <w:spacing w:val="40"/>
                        </w:rPr>
                        <w:t> </w:t>
                      </w:r>
                      <w:r>
                        <w:rPr/>
                        <w:t>Households</w:t>
                      </w:r>
                      <w:r>
                        <w:rPr>
                          <w:spacing w:val="-3"/>
                        </w:rPr>
                        <w:t> </w:t>
                      </w:r>
                      <w:r>
                        <w:rPr/>
                        <w:t>who</w:t>
                      </w:r>
                      <w:r>
                        <w:rPr>
                          <w:spacing w:val="-3"/>
                        </w:rPr>
                        <w:t> </w:t>
                      </w:r>
                      <w:r>
                        <w:rPr/>
                        <w:t>require</w:t>
                      </w:r>
                      <w:r>
                        <w:rPr>
                          <w:spacing w:val="-3"/>
                        </w:rPr>
                        <w:t> </w:t>
                      </w:r>
                      <w:r>
                        <w:rPr/>
                        <w:t>less</w:t>
                      </w:r>
                      <w:r>
                        <w:rPr>
                          <w:spacing w:val="-3"/>
                        </w:rPr>
                        <w:t> </w:t>
                      </w:r>
                      <w:r>
                        <w:rPr/>
                        <w:t>than</w:t>
                      </w:r>
                      <w:r>
                        <w:rPr>
                          <w:spacing w:val="-3"/>
                        </w:rPr>
                        <w:t> </w:t>
                      </w:r>
                      <w:r>
                        <w:rPr/>
                        <w:t>$25</w:t>
                      </w:r>
                      <w:r>
                        <w:rPr>
                          <w:spacing w:val="-3"/>
                        </w:rPr>
                        <w:t> </w:t>
                      </w:r>
                      <w:r>
                        <w:rPr/>
                        <w:t>to resolve their home-heating emergency will not be eligible to receive a Crisis grant.</w:t>
                      </w:r>
                    </w:p>
                  </w:txbxContent>
                </v:textbox>
                <v:stroke dashstyle="solid"/>
                <w10:wrap type="topAndBottom"/>
              </v:shape>
            </w:pict>
          </mc:Fallback>
        </mc:AlternateContent>
      </w:r>
    </w:p>
    <w:p>
      <w:pPr>
        <w:pStyle w:val="BodyText"/>
        <w:spacing w:before="5"/>
        <w:rPr>
          <w:b/>
        </w:rPr>
      </w:pPr>
    </w:p>
    <w:p>
      <w:pPr>
        <w:spacing w:before="0"/>
        <w:ind w:left="21" w:right="1" w:firstLine="0"/>
        <w:jc w:val="center"/>
        <w:rPr>
          <w:b/>
          <w:sz w:val="24"/>
        </w:rPr>
      </w:pPr>
      <w:r>
        <w:rPr>
          <w:b/>
          <w:sz w:val="24"/>
          <w:u w:val="thick"/>
        </w:rPr>
        <w:t>Crisis</w:t>
      </w:r>
      <w:r>
        <w:rPr>
          <w:b/>
          <w:spacing w:val="-1"/>
          <w:sz w:val="24"/>
          <w:u w:val="thick"/>
        </w:rPr>
        <w:t> </w:t>
      </w:r>
      <w:r>
        <w:rPr>
          <w:b/>
          <w:sz w:val="24"/>
          <w:u w:val="thick"/>
        </w:rPr>
        <w:t>Benefit </w:t>
      </w:r>
      <w:r>
        <w:rPr>
          <w:b/>
          <w:spacing w:val="-2"/>
          <w:sz w:val="24"/>
          <w:u w:val="thick"/>
        </w:rPr>
        <w:t>Amount</w:t>
      </w:r>
    </w:p>
    <w:p>
      <w:pPr>
        <w:pStyle w:val="BodyText"/>
        <w:spacing w:before="21"/>
        <w:rPr>
          <w:b/>
          <w:sz w:val="20"/>
        </w:rPr>
      </w:pPr>
      <w:r>
        <w:rPr/>
        <mc:AlternateContent>
          <mc:Choice Requires="wps">
            <w:drawing>
              <wp:anchor distT="0" distB="0" distL="0" distR="0" allowOverlap="1" layoutInCell="1" locked="0" behindDoc="1" simplePos="0" relativeHeight="487589376">
                <wp:simplePos x="0" y="0"/>
                <wp:positionH relativeFrom="page">
                  <wp:posOffset>917448</wp:posOffset>
                </wp:positionH>
                <wp:positionV relativeFrom="paragraph">
                  <wp:posOffset>178210</wp:posOffset>
                </wp:positionV>
                <wp:extent cx="5937885" cy="53276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937885" cy="532765"/>
                        </a:xfrm>
                        <a:prstGeom prst="rect">
                          <a:avLst/>
                        </a:prstGeom>
                        <a:ln w="6095">
                          <a:solidFill>
                            <a:srgbClr val="000000"/>
                          </a:solidFill>
                          <a:prstDash val="solid"/>
                        </a:ln>
                      </wps:spPr>
                      <wps:txbx>
                        <w:txbxContent>
                          <w:p>
                            <w:pPr>
                              <w:pStyle w:val="BodyText"/>
                              <w:rPr>
                                <w:b/>
                              </w:rPr>
                            </w:pPr>
                          </w:p>
                          <w:p>
                            <w:pPr>
                              <w:pStyle w:val="BodyText"/>
                              <w:ind w:left="103"/>
                            </w:pPr>
                            <w:r>
                              <w:rPr/>
                              <w:t>The</w:t>
                            </w:r>
                            <w:r>
                              <w:rPr>
                                <w:spacing w:val="-5"/>
                              </w:rPr>
                              <w:t> </w:t>
                            </w:r>
                            <w:r>
                              <w:rPr/>
                              <w:t>maximum</w:t>
                            </w:r>
                            <w:r>
                              <w:rPr>
                                <w:spacing w:val="-2"/>
                              </w:rPr>
                              <w:t> </w:t>
                            </w:r>
                            <w:r>
                              <w:rPr/>
                              <w:t>Crisis</w:t>
                            </w:r>
                            <w:r>
                              <w:rPr>
                                <w:spacing w:val="-2"/>
                              </w:rPr>
                              <w:t> </w:t>
                            </w:r>
                            <w:r>
                              <w:rPr/>
                              <w:t>benefit</w:t>
                            </w:r>
                            <w:r>
                              <w:rPr>
                                <w:spacing w:val="-3"/>
                              </w:rPr>
                              <w:t> </w:t>
                            </w:r>
                            <w:r>
                              <w:rPr/>
                              <w:t>amount</w:t>
                            </w:r>
                            <w:r>
                              <w:rPr>
                                <w:spacing w:val="-2"/>
                              </w:rPr>
                              <w:t> </w:t>
                            </w:r>
                            <w:r>
                              <w:rPr/>
                              <w:t>is</w:t>
                            </w:r>
                            <w:r>
                              <w:rPr>
                                <w:spacing w:val="-2"/>
                              </w:rPr>
                              <w:t> $1,000.</w:t>
                            </w:r>
                          </w:p>
                        </w:txbxContent>
                      </wps:txbx>
                      <wps:bodyPr wrap="square" lIns="0" tIns="0" rIns="0" bIns="0" rtlCol="0">
                        <a:noAutofit/>
                      </wps:bodyPr>
                    </wps:wsp>
                  </a:graphicData>
                </a:graphic>
              </wp:anchor>
            </w:drawing>
          </mc:Choice>
          <mc:Fallback>
            <w:pict>
              <v:shape style="position:absolute;margin-left:72.240005pt;margin-top:14.032344pt;width:467.55pt;height:41.95pt;mso-position-horizontal-relative:page;mso-position-vertical-relative:paragraph;z-index:-15727104;mso-wrap-distance-left:0;mso-wrap-distance-right:0" type="#_x0000_t202" id="docshape6" filled="false" stroked="true" strokeweight=".47998pt" strokecolor="#000000">
                <v:textbox inset="0,0,0,0">
                  <w:txbxContent>
                    <w:p>
                      <w:pPr>
                        <w:pStyle w:val="BodyText"/>
                        <w:rPr>
                          <w:b/>
                        </w:rPr>
                      </w:pPr>
                    </w:p>
                    <w:p>
                      <w:pPr>
                        <w:pStyle w:val="BodyText"/>
                        <w:ind w:left="103"/>
                      </w:pPr>
                      <w:r>
                        <w:rPr/>
                        <w:t>The</w:t>
                      </w:r>
                      <w:r>
                        <w:rPr>
                          <w:spacing w:val="-5"/>
                        </w:rPr>
                        <w:t> </w:t>
                      </w:r>
                      <w:r>
                        <w:rPr/>
                        <w:t>maximum</w:t>
                      </w:r>
                      <w:r>
                        <w:rPr>
                          <w:spacing w:val="-2"/>
                        </w:rPr>
                        <w:t> </w:t>
                      </w:r>
                      <w:r>
                        <w:rPr/>
                        <w:t>Crisis</w:t>
                      </w:r>
                      <w:r>
                        <w:rPr>
                          <w:spacing w:val="-2"/>
                        </w:rPr>
                        <w:t> </w:t>
                      </w:r>
                      <w:r>
                        <w:rPr/>
                        <w:t>benefit</w:t>
                      </w:r>
                      <w:r>
                        <w:rPr>
                          <w:spacing w:val="-3"/>
                        </w:rPr>
                        <w:t> </w:t>
                      </w:r>
                      <w:r>
                        <w:rPr/>
                        <w:t>amount</w:t>
                      </w:r>
                      <w:r>
                        <w:rPr>
                          <w:spacing w:val="-2"/>
                        </w:rPr>
                        <w:t> </w:t>
                      </w:r>
                      <w:r>
                        <w:rPr/>
                        <w:t>is</w:t>
                      </w:r>
                      <w:r>
                        <w:rPr>
                          <w:spacing w:val="-2"/>
                        </w:rPr>
                        <w:t> $1,000.</w:t>
                      </w:r>
                    </w:p>
                  </w:txbxContent>
                </v:textbox>
                <v:stroke dashstyle="solid"/>
                <w10:wrap type="topAndBottom"/>
              </v:shape>
            </w:pict>
          </mc:Fallback>
        </mc:AlternateContent>
      </w:r>
    </w:p>
    <w:p>
      <w:pPr>
        <w:pStyle w:val="BodyText"/>
        <w:spacing w:before="5"/>
        <w:rPr>
          <w:b/>
        </w:rPr>
      </w:pPr>
    </w:p>
    <w:p>
      <w:pPr>
        <w:spacing w:before="0"/>
        <w:ind w:left="21" w:right="3" w:firstLine="0"/>
        <w:jc w:val="center"/>
        <w:rPr>
          <w:b/>
          <w:sz w:val="24"/>
        </w:rPr>
      </w:pPr>
      <w:r>
        <w:rPr>
          <w:b/>
          <w:sz w:val="24"/>
          <w:u w:val="thick"/>
        </w:rPr>
        <w:t>Policy</w:t>
      </w:r>
      <w:r>
        <w:rPr>
          <w:b/>
          <w:spacing w:val="-9"/>
          <w:sz w:val="24"/>
          <w:u w:val="thick"/>
        </w:rPr>
        <w:t> </w:t>
      </w:r>
      <w:r>
        <w:rPr>
          <w:b/>
          <w:sz w:val="24"/>
          <w:u w:val="thick"/>
        </w:rPr>
        <w:t>Clarifications</w:t>
      </w:r>
      <w:r>
        <w:rPr>
          <w:b/>
          <w:spacing w:val="-7"/>
          <w:sz w:val="24"/>
          <w:u w:val="thick"/>
        </w:rPr>
        <w:t> </w:t>
      </w:r>
      <w:r>
        <w:rPr>
          <w:b/>
          <w:sz w:val="24"/>
          <w:u w:val="thick"/>
        </w:rPr>
        <w:t>and</w:t>
      </w:r>
      <w:r>
        <w:rPr>
          <w:b/>
          <w:spacing w:val="-7"/>
          <w:sz w:val="24"/>
          <w:u w:val="thick"/>
        </w:rPr>
        <w:t> </w:t>
      </w:r>
      <w:r>
        <w:rPr>
          <w:b/>
          <w:spacing w:val="-2"/>
          <w:sz w:val="24"/>
          <w:u w:val="thick"/>
        </w:rPr>
        <w:t>Alignments</w:t>
      </w:r>
    </w:p>
    <w:p>
      <w:pPr>
        <w:pStyle w:val="BodyText"/>
        <w:spacing w:before="9"/>
        <w:rPr>
          <w:b/>
        </w:rPr>
      </w:pPr>
    </w:p>
    <w:p>
      <w:pPr>
        <w:pStyle w:val="BodyText"/>
        <w:spacing w:before="1"/>
        <w:ind w:left="232" w:right="268"/>
      </w:pPr>
      <w:r>
        <w:rPr/>
        <mc:AlternateContent>
          <mc:Choice Requires="wps">
            <w:drawing>
              <wp:anchor distT="0" distB="0" distL="0" distR="0" allowOverlap="1" layoutInCell="1" locked="0" behindDoc="1" simplePos="0" relativeHeight="487382016">
                <wp:simplePos x="0" y="0"/>
                <wp:positionH relativeFrom="page">
                  <wp:posOffset>914400</wp:posOffset>
                </wp:positionH>
                <wp:positionV relativeFrom="paragraph">
                  <wp:posOffset>-5785</wp:posOffset>
                </wp:positionV>
                <wp:extent cx="5943600" cy="43942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943600" cy="4394200"/>
                        </a:xfrm>
                        <a:custGeom>
                          <a:avLst/>
                          <a:gdLst/>
                          <a:ahLst/>
                          <a:cxnLst/>
                          <a:rect l="l" t="t" r="r" b="b"/>
                          <a:pathLst>
                            <a:path w="5943600" h="4394200">
                              <a:moveTo>
                                <a:pt x="5943600" y="0"/>
                              </a:moveTo>
                              <a:lnTo>
                                <a:pt x="5937504" y="0"/>
                              </a:lnTo>
                              <a:lnTo>
                                <a:pt x="5937504" y="6083"/>
                              </a:lnTo>
                              <a:lnTo>
                                <a:pt x="5937504" y="4387596"/>
                              </a:lnTo>
                              <a:lnTo>
                                <a:pt x="6096" y="4387596"/>
                              </a:lnTo>
                              <a:lnTo>
                                <a:pt x="6096" y="6083"/>
                              </a:lnTo>
                              <a:lnTo>
                                <a:pt x="5937504" y="6083"/>
                              </a:lnTo>
                              <a:lnTo>
                                <a:pt x="5937504" y="0"/>
                              </a:lnTo>
                              <a:lnTo>
                                <a:pt x="6096" y="0"/>
                              </a:lnTo>
                              <a:lnTo>
                                <a:pt x="0" y="0"/>
                              </a:lnTo>
                              <a:lnTo>
                                <a:pt x="0" y="6083"/>
                              </a:lnTo>
                              <a:lnTo>
                                <a:pt x="0" y="4387596"/>
                              </a:lnTo>
                              <a:lnTo>
                                <a:pt x="0" y="4393679"/>
                              </a:lnTo>
                              <a:lnTo>
                                <a:pt x="6096" y="4393679"/>
                              </a:lnTo>
                              <a:lnTo>
                                <a:pt x="5937504" y="4393679"/>
                              </a:lnTo>
                              <a:lnTo>
                                <a:pt x="5943587" y="4393679"/>
                              </a:lnTo>
                              <a:lnTo>
                                <a:pt x="5943587" y="4387596"/>
                              </a:lnTo>
                              <a:lnTo>
                                <a:pt x="5943587" y="6083"/>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455514pt;width:468pt;height:346pt;mso-position-horizontal-relative:page;mso-position-vertical-relative:paragraph;z-index:-15934464" id="docshape7" coordorigin="1440,-9" coordsize="9360,6920" path="m10800,-9l10790,-9,10790,0,10790,6900,1450,6900,1450,0,10790,0,10790,-9,1450,-9,1440,-9,1440,0,1440,6900,1440,6910,1450,6910,10790,6910,10800,6910,10800,6900,10800,0,10800,-9xe" filled="true" fillcolor="#000000" stroked="false">
                <v:path arrowok="t"/>
                <v:fill type="solid"/>
                <w10:wrap type="none"/>
              </v:shape>
            </w:pict>
          </mc:Fallback>
        </mc:AlternateContent>
      </w:r>
      <w:r>
        <w:rPr/>
        <w:t>LIHEAP</w:t>
      </w:r>
      <w:r>
        <w:rPr>
          <w:spacing w:val="-3"/>
        </w:rPr>
        <w:t> </w:t>
      </w:r>
      <w:r>
        <w:rPr/>
        <w:t>Handbook</w:t>
      </w:r>
      <w:r>
        <w:rPr>
          <w:spacing w:val="-3"/>
        </w:rPr>
        <w:t> </w:t>
      </w:r>
      <w:r>
        <w:rPr/>
        <w:t>604.1</w:t>
      </w:r>
      <w:r>
        <w:rPr>
          <w:spacing w:val="-3"/>
        </w:rPr>
        <w:t> </w:t>
      </w:r>
      <w:r>
        <w:rPr/>
        <w:t>has</w:t>
      </w:r>
      <w:r>
        <w:rPr>
          <w:spacing w:val="-3"/>
        </w:rPr>
        <w:t> </w:t>
      </w:r>
      <w:r>
        <w:rPr/>
        <w:t>been</w:t>
      </w:r>
      <w:r>
        <w:rPr>
          <w:spacing w:val="-3"/>
        </w:rPr>
        <w:t> </w:t>
      </w:r>
      <w:r>
        <w:rPr/>
        <w:t>updated</w:t>
      </w:r>
      <w:r>
        <w:rPr>
          <w:spacing w:val="-2"/>
        </w:rPr>
        <w:t> </w:t>
      </w:r>
      <w:r>
        <w:rPr/>
        <w:t>to</w:t>
      </w:r>
      <w:r>
        <w:rPr>
          <w:spacing w:val="-3"/>
        </w:rPr>
        <w:t> </w:t>
      </w:r>
      <w:r>
        <w:rPr/>
        <w:t>clarify</w:t>
      </w:r>
      <w:r>
        <w:rPr>
          <w:spacing w:val="-4"/>
        </w:rPr>
        <w:t> </w:t>
      </w:r>
      <w:r>
        <w:rPr/>
        <w:t>if</w:t>
      </w:r>
      <w:r>
        <w:rPr>
          <w:spacing w:val="-3"/>
        </w:rPr>
        <w:t> </w:t>
      </w:r>
      <w:r>
        <w:rPr/>
        <w:t>an</w:t>
      </w:r>
      <w:r>
        <w:rPr>
          <w:spacing w:val="-4"/>
        </w:rPr>
        <w:t> </w:t>
      </w:r>
      <w:r>
        <w:rPr/>
        <w:t>application</w:t>
      </w:r>
      <w:r>
        <w:rPr>
          <w:spacing w:val="-3"/>
        </w:rPr>
        <w:t> </w:t>
      </w:r>
      <w:r>
        <w:rPr/>
        <w:t>is</w:t>
      </w:r>
      <w:r>
        <w:rPr>
          <w:spacing w:val="-3"/>
        </w:rPr>
        <w:t> </w:t>
      </w:r>
      <w:r>
        <w:rPr/>
        <w:t>unsigned</w:t>
      </w:r>
      <w:r>
        <w:rPr>
          <w:spacing w:val="-3"/>
        </w:rPr>
        <w:t> </w:t>
      </w:r>
      <w:r>
        <w:rPr/>
        <w:t>but contains the name and address of the applicant, it must be accepted and held pending the return of the certification page.</w:t>
      </w:r>
      <w:r>
        <w:rPr>
          <w:spacing w:val="40"/>
        </w:rPr>
        <w:t> </w:t>
      </w:r>
      <w:r>
        <w:rPr/>
        <w:t>Additionally, the CAO must not accept a paper HSEA 1 that is for the incorrect program year as it is not considered a valid application and should not be entered into eCIS.</w:t>
      </w:r>
    </w:p>
    <w:p>
      <w:pPr>
        <w:pStyle w:val="BodyText"/>
      </w:pPr>
    </w:p>
    <w:p>
      <w:pPr>
        <w:pStyle w:val="BodyText"/>
        <w:ind w:left="232" w:right="243"/>
      </w:pPr>
      <w:r>
        <w:rPr/>
        <w:t>LIHEAP Handbook 604.14 has been updated to clarify that e-signatures on COMPASS</w:t>
      </w:r>
      <w:r>
        <w:rPr>
          <w:spacing w:val="-5"/>
        </w:rPr>
        <w:t> </w:t>
      </w:r>
      <w:r>
        <w:rPr/>
        <w:t>applications</w:t>
      </w:r>
      <w:r>
        <w:rPr>
          <w:spacing w:val="-5"/>
        </w:rPr>
        <w:t> </w:t>
      </w:r>
      <w:r>
        <w:rPr/>
        <w:t>submitted</w:t>
      </w:r>
      <w:r>
        <w:rPr>
          <w:spacing w:val="-5"/>
        </w:rPr>
        <w:t> </w:t>
      </w:r>
      <w:r>
        <w:rPr/>
        <w:t>by</w:t>
      </w:r>
      <w:r>
        <w:rPr>
          <w:spacing w:val="-5"/>
        </w:rPr>
        <w:t> </w:t>
      </w:r>
      <w:r>
        <w:rPr/>
        <w:t>registered</w:t>
      </w:r>
      <w:r>
        <w:rPr>
          <w:spacing w:val="-5"/>
        </w:rPr>
        <w:t> </w:t>
      </w:r>
      <w:r>
        <w:rPr/>
        <w:t>COMPASS</w:t>
      </w:r>
      <w:r>
        <w:rPr>
          <w:spacing w:val="-5"/>
        </w:rPr>
        <w:t> </w:t>
      </w:r>
      <w:r>
        <w:rPr/>
        <w:t>Community</w:t>
      </w:r>
      <w:r>
        <w:rPr>
          <w:spacing w:val="-5"/>
        </w:rPr>
        <w:t> </w:t>
      </w:r>
      <w:r>
        <w:rPr/>
        <w:t>Partners</w:t>
      </w:r>
      <w:r>
        <w:rPr>
          <w:spacing w:val="-5"/>
        </w:rPr>
        <w:t> </w:t>
      </w:r>
      <w:r>
        <w:rPr/>
        <w:t>are acceptable signatures.</w:t>
      </w:r>
    </w:p>
    <w:p>
      <w:pPr>
        <w:pStyle w:val="BodyText"/>
      </w:pPr>
    </w:p>
    <w:p>
      <w:pPr>
        <w:pStyle w:val="BodyText"/>
        <w:ind w:left="232" w:right="243"/>
      </w:pPr>
      <w:r>
        <w:rPr/>
        <w:t>LIHEAP</w:t>
      </w:r>
      <w:r>
        <w:rPr>
          <w:spacing w:val="-4"/>
        </w:rPr>
        <w:t> </w:t>
      </w:r>
      <w:r>
        <w:rPr/>
        <w:t>Handbook</w:t>
      </w:r>
      <w:r>
        <w:rPr>
          <w:spacing w:val="-4"/>
        </w:rPr>
        <w:t> </w:t>
      </w:r>
      <w:r>
        <w:rPr/>
        <w:t>604.2</w:t>
      </w:r>
      <w:r>
        <w:rPr>
          <w:spacing w:val="-4"/>
        </w:rPr>
        <w:t> </w:t>
      </w:r>
      <w:r>
        <w:rPr/>
        <w:t>has</w:t>
      </w:r>
      <w:r>
        <w:rPr>
          <w:spacing w:val="-4"/>
        </w:rPr>
        <w:t> </w:t>
      </w:r>
      <w:r>
        <w:rPr/>
        <w:t>been</w:t>
      </w:r>
      <w:r>
        <w:rPr>
          <w:spacing w:val="-4"/>
        </w:rPr>
        <w:t> </w:t>
      </w:r>
      <w:r>
        <w:rPr/>
        <w:t>updated</w:t>
      </w:r>
      <w:r>
        <w:rPr>
          <w:spacing w:val="-3"/>
        </w:rPr>
        <w:t> </w:t>
      </w:r>
      <w:r>
        <w:rPr/>
        <w:t>to</w:t>
      </w:r>
      <w:r>
        <w:rPr>
          <w:spacing w:val="-4"/>
        </w:rPr>
        <w:t> </w:t>
      </w:r>
      <w:r>
        <w:rPr/>
        <w:t>clarify</w:t>
      </w:r>
      <w:r>
        <w:rPr>
          <w:spacing w:val="-4"/>
        </w:rPr>
        <w:t> </w:t>
      </w:r>
      <w:r>
        <w:rPr/>
        <w:t>applications</w:t>
      </w:r>
      <w:r>
        <w:rPr>
          <w:spacing w:val="-4"/>
        </w:rPr>
        <w:t> </w:t>
      </w:r>
      <w:r>
        <w:rPr/>
        <w:t>received</w:t>
      </w:r>
      <w:r>
        <w:rPr>
          <w:spacing w:val="-4"/>
        </w:rPr>
        <w:t> </w:t>
      </w:r>
      <w:r>
        <w:rPr/>
        <w:t>via</w:t>
      </w:r>
      <w:r>
        <w:rPr>
          <w:spacing w:val="-4"/>
        </w:rPr>
        <w:t> </w:t>
      </w:r>
      <w:r>
        <w:rPr/>
        <w:t>email, fax, and uploaded as a document to a COMPASS account must be date-stamped.</w:t>
      </w:r>
    </w:p>
    <w:p>
      <w:pPr>
        <w:pStyle w:val="BodyText"/>
      </w:pPr>
    </w:p>
    <w:p>
      <w:pPr>
        <w:pStyle w:val="BodyText"/>
        <w:ind w:left="232" w:right="243"/>
      </w:pPr>
      <w:r>
        <w:rPr/>
        <w:t>LIHEAP Handbook 604.3 has been updated to clarify a request for Crisis benefits must come from the applicant.</w:t>
      </w:r>
      <w:r>
        <w:rPr>
          <w:spacing w:val="40"/>
        </w:rPr>
        <w:t> </w:t>
      </w:r>
      <w:r>
        <w:rPr/>
        <w:t>A vendor cannot request Crisis benefits for an applicant unless it is through the Utility File Transfer process.</w:t>
      </w:r>
      <w:r>
        <w:rPr>
          <w:spacing w:val="40"/>
        </w:rPr>
        <w:t> </w:t>
      </w:r>
      <w:r>
        <w:rPr/>
        <w:t>The CAO must not process a Crisis request on behalf of an applicant if they become aware of a crisis through</w:t>
      </w:r>
      <w:r>
        <w:rPr>
          <w:spacing w:val="-3"/>
        </w:rPr>
        <w:t> </w:t>
      </w:r>
      <w:r>
        <w:rPr/>
        <w:t>a</w:t>
      </w:r>
      <w:r>
        <w:rPr>
          <w:spacing w:val="-3"/>
        </w:rPr>
        <w:t> </w:t>
      </w:r>
      <w:r>
        <w:rPr/>
        <w:t>vendor</w:t>
      </w:r>
      <w:r>
        <w:rPr>
          <w:spacing w:val="-3"/>
        </w:rPr>
        <w:t> </w:t>
      </w:r>
      <w:r>
        <w:rPr/>
        <w:t>without</w:t>
      </w:r>
      <w:r>
        <w:rPr>
          <w:spacing w:val="-3"/>
        </w:rPr>
        <w:t> </w:t>
      </w:r>
      <w:r>
        <w:rPr/>
        <w:t>first</w:t>
      </w:r>
      <w:r>
        <w:rPr>
          <w:spacing w:val="-3"/>
        </w:rPr>
        <w:t> </w:t>
      </w:r>
      <w:r>
        <w:rPr/>
        <w:t>speaking</w:t>
      </w:r>
      <w:r>
        <w:rPr>
          <w:spacing w:val="-3"/>
        </w:rPr>
        <w:t> </w:t>
      </w:r>
      <w:r>
        <w:rPr/>
        <w:t>to</w:t>
      </w:r>
      <w:r>
        <w:rPr>
          <w:spacing w:val="-2"/>
        </w:rPr>
        <w:t> </w:t>
      </w:r>
      <w:r>
        <w:rPr/>
        <w:t>the</w:t>
      </w:r>
      <w:r>
        <w:rPr>
          <w:spacing w:val="-3"/>
        </w:rPr>
        <w:t> </w:t>
      </w:r>
      <w:r>
        <w:rPr/>
        <w:t>applicant</w:t>
      </w:r>
      <w:r>
        <w:rPr>
          <w:spacing w:val="-3"/>
        </w:rPr>
        <w:t> </w:t>
      </w:r>
      <w:r>
        <w:rPr/>
        <w:t>and</w:t>
      </w:r>
      <w:r>
        <w:rPr>
          <w:spacing w:val="-3"/>
        </w:rPr>
        <w:t> </w:t>
      </w:r>
      <w:r>
        <w:rPr/>
        <w:t>obtaining</w:t>
      </w:r>
      <w:r>
        <w:rPr>
          <w:spacing w:val="-3"/>
        </w:rPr>
        <w:t> </w:t>
      </w:r>
      <w:r>
        <w:rPr/>
        <w:t>their</w:t>
      </w:r>
      <w:r>
        <w:rPr>
          <w:spacing w:val="-3"/>
        </w:rPr>
        <w:t> </w:t>
      </w:r>
      <w:r>
        <w:rPr/>
        <w:t>consent</w:t>
      </w:r>
      <w:r>
        <w:rPr>
          <w:spacing w:val="-3"/>
        </w:rPr>
        <w:t> </w:t>
      </w:r>
      <w:r>
        <w:rPr/>
        <w:t>to apply for a Crisis benefit.</w:t>
      </w:r>
    </w:p>
    <w:p>
      <w:pPr>
        <w:pStyle w:val="BodyText"/>
        <w:spacing w:before="275"/>
        <w:ind w:left="232" w:right="243"/>
      </w:pPr>
      <w:r>
        <w:rPr/>
        <w:t>LIHEAP Handbook 604.36,609.4, and 638.1 have been updated to clarify that a life- threatening situation is defined as a documented medical emergency.</w:t>
      </w:r>
      <w:r>
        <w:rPr>
          <w:spacing w:val="40"/>
        </w:rPr>
        <w:t> </w:t>
      </w:r>
      <w:r>
        <w:rPr/>
        <w:t>This documentation must come from a medical professional and should be related to a specific</w:t>
      </w:r>
      <w:r>
        <w:rPr>
          <w:spacing w:val="-4"/>
        </w:rPr>
        <w:t> </w:t>
      </w:r>
      <w:r>
        <w:rPr/>
        <w:t>medical</w:t>
      </w:r>
      <w:r>
        <w:rPr>
          <w:spacing w:val="-4"/>
        </w:rPr>
        <w:t> </w:t>
      </w:r>
      <w:r>
        <w:rPr/>
        <w:t>condition</w:t>
      </w:r>
      <w:r>
        <w:rPr>
          <w:spacing w:val="-4"/>
        </w:rPr>
        <w:t> </w:t>
      </w:r>
      <w:r>
        <w:rPr/>
        <w:t>of</w:t>
      </w:r>
      <w:r>
        <w:rPr>
          <w:spacing w:val="-4"/>
        </w:rPr>
        <w:t> </w:t>
      </w:r>
      <w:r>
        <w:rPr/>
        <w:t>a</w:t>
      </w:r>
      <w:r>
        <w:rPr>
          <w:spacing w:val="-4"/>
        </w:rPr>
        <w:t> </w:t>
      </w:r>
      <w:r>
        <w:rPr/>
        <w:t>household</w:t>
      </w:r>
      <w:r>
        <w:rPr>
          <w:spacing w:val="-4"/>
        </w:rPr>
        <w:t> </w:t>
      </w:r>
      <w:r>
        <w:rPr/>
        <w:t>member;</w:t>
      </w:r>
      <w:r>
        <w:rPr>
          <w:spacing w:val="-4"/>
        </w:rPr>
        <w:t> </w:t>
      </w:r>
      <w:r>
        <w:rPr/>
        <w:t>documentation</w:t>
      </w:r>
      <w:r>
        <w:rPr>
          <w:spacing w:val="-4"/>
        </w:rPr>
        <w:t> </w:t>
      </w:r>
      <w:r>
        <w:rPr/>
        <w:t>should</w:t>
      </w:r>
      <w:r>
        <w:rPr>
          <w:spacing w:val="-4"/>
        </w:rPr>
        <w:t> </w:t>
      </w:r>
      <w:r>
        <w:rPr/>
        <w:t>be</w:t>
      </w:r>
      <w:r>
        <w:rPr>
          <w:spacing w:val="-4"/>
        </w:rPr>
        <w:t> </w:t>
      </w:r>
      <w:r>
        <w:rPr/>
        <w:t>retained in imaging or case comments using collateral contact narration guidelines.</w:t>
      </w:r>
    </w:p>
    <w:p>
      <w:pPr>
        <w:spacing w:after="0"/>
        <w:sectPr>
          <w:pgSz w:w="12240" w:h="15840"/>
          <w:pgMar w:header="728" w:footer="0" w:top="1260" w:bottom="280" w:left="1320" w:right="1340"/>
        </w:sectPr>
      </w:pPr>
    </w:p>
    <w:p>
      <w:pPr>
        <w:pStyle w:val="BodyText"/>
      </w:pPr>
      <w:r>
        <w:rPr/>
        <mc:AlternateContent>
          <mc:Choice Requires="wps">
            <w:drawing>
              <wp:anchor distT="0" distB="0" distL="0" distR="0" allowOverlap="1" layoutInCell="1" locked="0" behindDoc="1" simplePos="0" relativeHeight="487382528">
                <wp:simplePos x="0" y="0"/>
                <wp:positionH relativeFrom="page">
                  <wp:posOffset>914400</wp:posOffset>
                </wp:positionH>
                <wp:positionV relativeFrom="page">
                  <wp:posOffset>982992</wp:posOffset>
                </wp:positionV>
                <wp:extent cx="5943600" cy="8074659"/>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943600" cy="8074659"/>
                        </a:xfrm>
                        <a:custGeom>
                          <a:avLst/>
                          <a:gdLst/>
                          <a:ahLst/>
                          <a:cxnLst/>
                          <a:rect l="l" t="t" r="r" b="b"/>
                          <a:pathLst>
                            <a:path w="5943600" h="8074659">
                              <a:moveTo>
                                <a:pt x="5943600" y="0"/>
                              </a:moveTo>
                              <a:lnTo>
                                <a:pt x="5937504" y="0"/>
                              </a:lnTo>
                              <a:lnTo>
                                <a:pt x="5937504" y="6083"/>
                              </a:lnTo>
                              <a:lnTo>
                                <a:pt x="5937504" y="8068056"/>
                              </a:lnTo>
                              <a:lnTo>
                                <a:pt x="6096" y="8068056"/>
                              </a:lnTo>
                              <a:lnTo>
                                <a:pt x="6096" y="6083"/>
                              </a:lnTo>
                              <a:lnTo>
                                <a:pt x="5937504" y="6083"/>
                              </a:lnTo>
                              <a:lnTo>
                                <a:pt x="5937504" y="0"/>
                              </a:lnTo>
                              <a:lnTo>
                                <a:pt x="6096" y="0"/>
                              </a:lnTo>
                              <a:lnTo>
                                <a:pt x="0" y="0"/>
                              </a:lnTo>
                              <a:lnTo>
                                <a:pt x="0" y="6083"/>
                              </a:lnTo>
                              <a:lnTo>
                                <a:pt x="0" y="8068056"/>
                              </a:lnTo>
                              <a:lnTo>
                                <a:pt x="0" y="8074139"/>
                              </a:lnTo>
                              <a:lnTo>
                                <a:pt x="6096" y="8074139"/>
                              </a:lnTo>
                              <a:lnTo>
                                <a:pt x="5937504" y="8074139"/>
                              </a:lnTo>
                              <a:lnTo>
                                <a:pt x="5943587" y="8074139"/>
                              </a:lnTo>
                              <a:lnTo>
                                <a:pt x="5943587" y="8068056"/>
                              </a:lnTo>
                              <a:lnTo>
                                <a:pt x="5943587" y="6083"/>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77.400963pt;width:468pt;height:635.8pt;mso-position-horizontal-relative:page;mso-position-vertical-relative:page;z-index:-15933952" id="docshape8" coordorigin="1440,1548" coordsize="9360,12716" path="m10800,1548l10790,1548,10790,1558,10790,14254,1450,14254,1450,1558,10790,1558,10790,1548,1450,1548,1440,1548,1440,1558,1440,14254,1440,14263,1450,14263,10790,14263,10800,14263,10800,14254,10800,1558,10800,1548xe" filled="true" fillcolor="#000000" stroked="false">
                <v:path arrowok="t"/>
                <v:fill type="solid"/>
                <w10:wrap type="none"/>
              </v:shape>
            </w:pict>
          </mc:Fallback>
        </mc:AlternateContent>
      </w:r>
    </w:p>
    <w:p>
      <w:pPr>
        <w:pStyle w:val="BodyText"/>
        <w:spacing w:before="9"/>
      </w:pPr>
    </w:p>
    <w:p>
      <w:pPr>
        <w:pStyle w:val="BodyText"/>
        <w:ind w:left="232"/>
      </w:pPr>
      <w:r>
        <w:rPr/>
        <w:t>LIHEAP</w:t>
      </w:r>
      <w:r>
        <w:rPr>
          <w:spacing w:val="-4"/>
        </w:rPr>
        <w:t> </w:t>
      </w:r>
      <w:r>
        <w:rPr/>
        <w:t>Handbook</w:t>
      </w:r>
      <w:r>
        <w:rPr>
          <w:spacing w:val="-4"/>
        </w:rPr>
        <w:t> </w:t>
      </w:r>
      <w:r>
        <w:rPr/>
        <w:t>605.2</w:t>
      </w:r>
      <w:r>
        <w:rPr>
          <w:spacing w:val="-4"/>
        </w:rPr>
        <w:t> </w:t>
      </w:r>
      <w:r>
        <w:rPr/>
        <w:t>has</w:t>
      </w:r>
      <w:r>
        <w:rPr>
          <w:spacing w:val="-4"/>
        </w:rPr>
        <w:t> </w:t>
      </w:r>
      <w:r>
        <w:rPr/>
        <w:t>been</w:t>
      </w:r>
      <w:r>
        <w:rPr>
          <w:spacing w:val="-4"/>
        </w:rPr>
        <w:t> </w:t>
      </w:r>
      <w:r>
        <w:rPr/>
        <w:t>updated.</w:t>
      </w:r>
      <w:r>
        <w:rPr>
          <w:spacing w:val="40"/>
        </w:rPr>
        <w:t> </w:t>
      </w:r>
      <w:r>
        <w:rPr/>
        <w:t>Roomers</w:t>
      </w:r>
      <w:r>
        <w:rPr>
          <w:spacing w:val="-4"/>
        </w:rPr>
        <w:t> </w:t>
      </w:r>
      <w:r>
        <w:rPr/>
        <w:t>and</w:t>
      </w:r>
      <w:r>
        <w:rPr>
          <w:spacing w:val="-4"/>
        </w:rPr>
        <w:t> </w:t>
      </w:r>
      <w:r>
        <w:rPr/>
        <w:t>households</w:t>
      </w:r>
      <w:r>
        <w:rPr>
          <w:spacing w:val="-4"/>
        </w:rPr>
        <w:t> </w:t>
      </w:r>
      <w:r>
        <w:rPr/>
        <w:t>that</w:t>
      </w:r>
      <w:r>
        <w:rPr>
          <w:spacing w:val="-4"/>
        </w:rPr>
        <w:t> </w:t>
      </w:r>
      <w:r>
        <w:rPr/>
        <w:t>rent</w:t>
      </w:r>
      <w:r>
        <w:rPr>
          <w:spacing w:val="-4"/>
        </w:rPr>
        <w:t> </w:t>
      </w:r>
      <w:r>
        <w:rPr/>
        <w:t>with heat included will receive the full LIHEAP Cash benefit for which they qualify.</w:t>
      </w:r>
    </w:p>
    <w:p>
      <w:pPr>
        <w:pStyle w:val="BodyText"/>
      </w:pPr>
    </w:p>
    <w:p>
      <w:pPr>
        <w:pStyle w:val="BodyText"/>
        <w:ind w:left="232" w:right="243"/>
      </w:pPr>
      <w:r>
        <w:rPr/>
        <w:t>LIHEAP Handbook 609.1 has been updated to clarify that if no crisis exists or if a household</w:t>
      </w:r>
      <w:r>
        <w:rPr>
          <w:spacing w:val="-3"/>
        </w:rPr>
        <w:t> </w:t>
      </w:r>
      <w:r>
        <w:rPr/>
        <w:t>resolves</w:t>
      </w:r>
      <w:r>
        <w:rPr>
          <w:spacing w:val="-3"/>
        </w:rPr>
        <w:t> </w:t>
      </w:r>
      <w:r>
        <w:rPr/>
        <w:t>a</w:t>
      </w:r>
      <w:r>
        <w:rPr>
          <w:spacing w:val="-3"/>
        </w:rPr>
        <w:t> </w:t>
      </w:r>
      <w:r>
        <w:rPr/>
        <w:t>crisis</w:t>
      </w:r>
      <w:r>
        <w:rPr>
          <w:spacing w:val="-3"/>
        </w:rPr>
        <w:t> </w:t>
      </w:r>
      <w:r>
        <w:rPr/>
        <w:t>prior</w:t>
      </w:r>
      <w:r>
        <w:rPr>
          <w:spacing w:val="-3"/>
        </w:rPr>
        <w:t> </w:t>
      </w:r>
      <w:r>
        <w:rPr/>
        <w:t>to</w:t>
      </w:r>
      <w:r>
        <w:rPr>
          <w:spacing w:val="-3"/>
        </w:rPr>
        <w:t> </w:t>
      </w:r>
      <w:r>
        <w:rPr/>
        <w:t>a</w:t>
      </w:r>
      <w:r>
        <w:rPr>
          <w:spacing w:val="-3"/>
        </w:rPr>
        <w:t> </w:t>
      </w:r>
      <w:r>
        <w:rPr/>
        <w:t>crisis</w:t>
      </w:r>
      <w:r>
        <w:rPr>
          <w:spacing w:val="-3"/>
        </w:rPr>
        <w:t> </w:t>
      </w:r>
      <w:r>
        <w:rPr/>
        <w:t>pledge</w:t>
      </w:r>
      <w:r>
        <w:rPr>
          <w:spacing w:val="-3"/>
        </w:rPr>
        <w:t> </w:t>
      </w:r>
      <w:r>
        <w:rPr/>
        <w:t>being</w:t>
      </w:r>
      <w:r>
        <w:rPr>
          <w:spacing w:val="-3"/>
        </w:rPr>
        <w:t> </w:t>
      </w:r>
      <w:r>
        <w:rPr/>
        <w:t>made,</w:t>
      </w:r>
      <w:r>
        <w:rPr>
          <w:spacing w:val="-3"/>
        </w:rPr>
        <w:t> </w:t>
      </w:r>
      <w:r>
        <w:rPr/>
        <w:t>a</w:t>
      </w:r>
      <w:r>
        <w:rPr>
          <w:spacing w:val="-3"/>
        </w:rPr>
        <w:t> </w:t>
      </w:r>
      <w:r>
        <w:rPr/>
        <w:t>crisis</w:t>
      </w:r>
      <w:r>
        <w:rPr>
          <w:spacing w:val="-3"/>
        </w:rPr>
        <w:t> </w:t>
      </w:r>
      <w:r>
        <w:rPr/>
        <w:t>application must be rejected using rejection codes in </w:t>
      </w:r>
      <w:r>
        <w:rPr>
          <w:color w:val="3232FF"/>
          <w:u w:val="single" w:color="3232FF"/>
        </w:rPr>
        <w:t>Chapter 677, Appendix A</w:t>
      </w:r>
      <w:r>
        <w:rPr>
          <w:u w:val="none"/>
        </w:rPr>
        <w:t>.</w:t>
      </w:r>
    </w:p>
    <w:p>
      <w:pPr>
        <w:pStyle w:val="BodyText"/>
      </w:pPr>
    </w:p>
    <w:p>
      <w:pPr>
        <w:pStyle w:val="BodyText"/>
        <w:spacing w:before="1"/>
        <w:ind w:left="232" w:right="457"/>
      </w:pPr>
      <w:r>
        <w:rPr/>
        <w:t>LIHEAP Handbook 610.1 has been updated to clarify the definition of a household. A </w:t>
      </w:r>
      <w:r>
        <w:rPr>
          <w:i/>
        </w:rPr>
        <w:t>household </w:t>
      </w:r>
      <w:r>
        <w:rPr/>
        <w:t>is defined as a person or group of persons, including related </w:t>
      </w:r>
      <w:r>
        <w:rPr>
          <w:color w:val="3232FF"/>
          <w:u w:val="single" w:color="3232FF"/>
        </w:rPr>
        <w:t>roomers</w:t>
      </w:r>
      <w:r>
        <w:rPr>
          <w:u w:val="none"/>
        </w:rPr>
        <w:t>, who</w:t>
      </w:r>
      <w:r>
        <w:rPr>
          <w:spacing w:val="-2"/>
          <w:u w:val="none"/>
        </w:rPr>
        <w:t> </w:t>
      </w:r>
      <w:r>
        <w:rPr>
          <w:u w:val="none"/>
        </w:rPr>
        <w:t>live</w:t>
      </w:r>
      <w:r>
        <w:rPr>
          <w:spacing w:val="-2"/>
          <w:u w:val="none"/>
        </w:rPr>
        <w:t> </w:t>
      </w:r>
      <w:r>
        <w:rPr>
          <w:u w:val="none"/>
        </w:rPr>
        <w:t>together</w:t>
      </w:r>
      <w:r>
        <w:rPr>
          <w:spacing w:val="-2"/>
          <w:u w:val="none"/>
        </w:rPr>
        <w:t> </w:t>
      </w:r>
      <w:r>
        <w:rPr>
          <w:u w:val="none"/>
        </w:rPr>
        <w:t>in</w:t>
      </w:r>
      <w:r>
        <w:rPr>
          <w:spacing w:val="-2"/>
          <w:u w:val="none"/>
        </w:rPr>
        <w:t> </w:t>
      </w:r>
      <w:r>
        <w:rPr>
          <w:u w:val="none"/>
        </w:rPr>
        <w:t>the</w:t>
      </w:r>
      <w:r>
        <w:rPr>
          <w:spacing w:val="-2"/>
          <w:u w:val="none"/>
        </w:rPr>
        <w:t> </w:t>
      </w:r>
      <w:r>
        <w:rPr>
          <w:u w:val="none"/>
        </w:rPr>
        <w:t>same</w:t>
      </w:r>
      <w:r>
        <w:rPr>
          <w:spacing w:val="-2"/>
          <w:u w:val="none"/>
        </w:rPr>
        <w:t> </w:t>
      </w:r>
      <w:r>
        <w:rPr>
          <w:u w:val="none"/>
        </w:rPr>
        <w:t>unit</w:t>
      </w:r>
      <w:r>
        <w:rPr>
          <w:spacing w:val="-2"/>
          <w:u w:val="none"/>
        </w:rPr>
        <w:t> </w:t>
      </w:r>
      <w:r>
        <w:rPr>
          <w:u w:val="none"/>
        </w:rPr>
        <w:t>or</w:t>
      </w:r>
      <w:r>
        <w:rPr>
          <w:spacing w:val="-2"/>
          <w:u w:val="none"/>
        </w:rPr>
        <w:t> </w:t>
      </w:r>
      <w:r>
        <w:rPr>
          <w:u w:val="none"/>
        </w:rPr>
        <w:t>structure</w:t>
      </w:r>
      <w:r>
        <w:rPr>
          <w:spacing w:val="-2"/>
          <w:u w:val="none"/>
        </w:rPr>
        <w:t> </w:t>
      </w:r>
      <w:r>
        <w:rPr>
          <w:u w:val="none"/>
        </w:rPr>
        <w:t>as</w:t>
      </w:r>
      <w:r>
        <w:rPr>
          <w:spacing w:val="-2"/>
          <w:u w:val="none"/>
        </w:rPr>
        <w:t> </w:t>
      </w:r>
      <w:r>
        <w:rPr>
          <w:u w:val="none"/>
        </w:rPr>
        <w:t>one</w:t>
      </w:r>
      <w:r>
        <w:rPr>
          <w:spacing w:val="-4"/>
          <w:u w:val="none"/>
        </w:rPr>
        <w:t> </w:t>
      </w:r>
      <w:r>
        <w:rPr>
          <w:color w:val="3232FF"/>
          <w:u w:val="single" w:color="3232FF"/>
        </w:rPr>
        <w:t>economic</w:t>
      </w:r>
      <w:r>
        <w:rPr>
          <w:color w:val="3232FF"/>
          <w:spacing w:val="-2"/>
          <w:u w:val="single" w:color="3232FF"/>
        </w:rPr>
        <w:t> </w:t>
      </w:r>
      <w:r>
        <w:rPr>
          <w:color w:val="3232FF"/>
          <w:u w:val="single" w:color="3232FF"/>
        </w:rPr>
        <w:t>unit</w:t>
      </w:r>
      <w:r>
        <w:rPr>
          <w:color w:val="3232FF"/>
          <w:spacing w:val="-2"/>
          <w:u w:val="none"/>
        </w:rPr>
        <w:t> </w:t>
      </w:r>
      <w:r>
        <w:rPr>
          <w:u w:val="none"/>
        </w:rPr>
        <w:t>that</w:t>
      </w:r>
      <w:r>
        <w:rPr>
          <w:spacing w:val="-2"/>
          <w:u w:val="none"/>
        </w:rPr>
        <w:t> </w:t>
      </w:r>
      <w:r>
        <w:rPr>
          <w:u w:val="none"/>
        </w:rPr>
        <w:t>pays</w:t>
      </w:r>
      <w:r>
        <w:rPr>
          <w:spacing w:val="-2"/>
          <w:u w:val="none"/>
        </w:rPr>
        <w:t> </w:t>
      </w:r>
      <w:r>
        <w:rPr>
          <w:u w:val="none"/>
        </w:rPr>
        <w:t>for</w:t>
      </w:r>
      <w:r>
        <w:rPr>
          <w:spacing w:val="-2"/>
          <w:u w:val="none"/>
        </w:rPr>
        <w:t> </w:t>
      </w:r>
      <w:r>
        <w:rPr>
          <w:u w:val="none"/>
        </w:rPr>
        <w:t>its home-heating energy.</w:t>
      </w:r>
    </w:p>
    <w:p>
      <w:pPr>
        <w:pStyle w:val="BodyText"/>
        <w:spacing w:before="276"/>
        <w:ind w:left="232" w:right="243"/>
      </w:pPr>
      <w:r>
        <w:rPr/>
        <w:t>LIHEAP</w:t>
      </w:r>
      <w:r>
        <w:rPr>
          <w:spacing w:val="-3"/>
        </w:rPr>
        <w:t> </w:t>
      </w:r>
      <w:r>
        <w:rPr/>
        <w:t>Handbook</w:t>
      </w:r>
      <w:r>
        <w:rPr>
          <w:spacing w:val="-3"/>
        </w:rPr>
        <w:t> </w:t>
      </w:r>
      <w:r>
        <w:rPr/>
        <w:t>610.2</w:t>
      </w:r>
      <w:r>
        <w:rPr>
          <w:spacing w:val="-3"/>
        </w:rPr>
        <w:t> </w:t>
      </w:r>
      <w:r>
        <w:rPr/>
        <w:t>has</w:t>
      </w:r>
      <w:r>
        <w:rPr>
          <w:spacing w:val="-3"/>
        </w:rPr>
        <w:t> </w:t>
      </w:r>
      <w:r>
        <w:rPr/>
        <w:t>been</w:t>
      </w:r>
      <w:r>
        <w:rPr>
          <w:spacing w:val="-3"/>
        </w:rPr>
        <w:t> </w:t>
      </w:r>
      <w:r>
        <w:rPr/>
        <w:t>updated</w:t>
      </w:r>
      <w:r>
        <w:rPr>
          <w:spacing w:val="-3"/>
        </w:rPr>
        <w:t> </w:t>
      </w:r>
      <w:r>
        <w:rPr/>
        <w:t>to</w:t>
      </w:r>
      <w:r>
        <w:rPr>
          <w:spacing w:val="-3"/>
        </w:rPr>
        <w:t> </w:t>
      </w:r>
      <w:r>
        <w:rPr/>
        <w:t>clarify</w:t>
      </w:r>
      <w:r>
        <w:rPr>
          <w:spacing w:val="-3"/>
        </w:rPr>
        <w:t> </w:t>
      </w:r>
      <w:r>
        <w:rPr/>
        <w:t>that</w:t>
      </w:r>
      <w:r>
        <w:rPr>
          <w:spacing w:val="-3"/>
        </w:rPr>
        <w:t> </w:t>
      </w:r>
      <w:r>
        <w:rPr/>
        <w:t>roomers</w:t>
      </w:r>
      <w:r>
        <w:rPr>
          <w:spacing w:val="-4"/>
        </w:rPr>
        <w:t> </w:t>
      </w:r>
      <w:r>
        <w:rPr/>
        <w:t>should</w:t>
      </w:r>
      <w:r>
        <w:rPr>
          <w:spacing w:val="-4"/>
        </w:rPr>
        <w:t> </w:t>
      </w:r>
      <w:r>
        <w:rPr/>
        <w:t>not</w:t>
      </w:r>
      <w:r>
        <w:rPr>
          <w:spacing w:val="-4"/>
        </w:rPr>
        <w:t> </w:t>
      </w:r>
      <w:r>
        <w:rPr/>
        <w:t>have any utility bills in their name.</w:t>
      </w:r>
      <w:r>
        <w:rPr>
          <w:spacing w:val="40"/>
        </w:rPr>
        <w:t> </w:t>
      </w:r>
      <w:r>
        <w:rPr/>
        <w:t>If they do, they are not considered roomers.</w:t>
      </w:r>
    </w:p>
    <w:p>
      <w:pPr>
        <w:pStyle w:val="BodyText"/>
        <w:spacing w:before="276"/>
        <w:ind w:left="232" w:right="268"/>
      </w:pPr>
      <w:r>
        <w:rPr/>
        <w:t>LIHEAP Handbook 610.3 has been updated to clarify that individuals being cared for in domiciliary care or an individual providing domiciliary care are not counted as LIHEAP</w:t>
      </w:r>
      <w:r>
        <w:rPr>
          <w:spacing w:val="-4"/>
        </w:rPr>
        <w:t> </w:t>
      </w:r>
      <w:r>
        <w:rPr/>
        <w:t>household</w:t>
      </w:r>
      <w:r>
        <w:rPr>
          <w:spacing w:val="-4"/>
        </w:rPr>
        <w:t> </w:t>
      </w:r>
      <w:r>
        <w:rPr/>
        <w:t>members,</w:t>
      </w:r>
      <w:r>
        <w:rPr>
          <w:spacing w:val="-4"/>
        </w:rPr>
        <w:t> </w:t>
      </w:r>
      <w:r>
        <w:rPr/>
        <w:t>based</w:t>
      </w:r>
      <w:r>
        <w:rPr>
          <w:spacing w:val="-4"/>
        </w:rPr>
        <w:t> </w:t>
      </w:r>
      <w:r>
        <w:rPr/>
        <w:t>on</w:t>
      </w:r>
      <w:r>
        <w:rPr>
          <w:spacing w:val="-4"/>
        </w:rPr>
        <w:t> </w:t>
      </w:r>
      <w:r>
        <w:rPr/>
        <w:t>the</w:t>
      </w:r>
      <w:r>
        <w:rPr>
          <w:spacing w:val="-4"/>
        </w:rPr>
        <w:t> </w:t>
      </w:r>
      <w:r>
        <w:rPr/>
        <w:t>household</w:t>
      </w:r>
      <w:r>
        <w:rPr>
          <w:spacing w:val="-4"/>
        </w:rPr>
        <w:t> </w:t>
      </w:r>
      <w:r>
        <w:rPr/>
        <w:t>for</w:t>
      </w:r>
      <w:r>
        <w:rPr>
          <w:spacing w:val="-4"/>
        </w:rPr>
        <w:t> </w:t>
      </w:r>
      <w:r>
        <w:rPr/>
        <w:t>which</w:t>
      </w:r>
      <w:r>
        <w:rPr>
          <w:spacing w:val="-4"/>
        </w:rPr>
        <w:t> </w:t>
      </w:r>
      <w:r>
        <w:rPr/>
        <w:t>the</w:t>
      </w:r>
      <w:r>
        <w:rPr>
          <w:spacing w:val="-4"/>
        </w:rPr>
        <w:t> </w:t>
      </w:r>
      <w:r>
        <w:rPr/>
        <w:t>care</w:t>
      </w:r>
      <w:r>
        <w:rPr>
          <w:spacing w:val="-4"/>
        </w:rPr>
        <w:t> </w:t>
      </w:r>
      <w:r>
        <w:rPr/>
        <w:t>is</w:t>
      </w:r>
      <w:r>
        <w:rPr>
          <w:spacing w:val="-4"/>
        </w:rPr>
        <w:t> </w:t>
      </w:r>
      <w:r>
        <w:rPr/>
        <w:t>provided.</w:t>
      </w:r>
    </w:p>
    <w:p>
      <w:pPr>
        <w:pStyle w:val="BodyText"/>
      </w:pPr>
    </w:p>
    <w:p>
      <w:pPr>
        <w:pStyle w:val="BodyText"/>
        <w:ind w:left="232" w:right="243"/>
      </w:pPr>
      <w:r>
        <w:rPr/>
        <w:t>LIHEAP Handbook 614.1 has been updated to clarify college students who are unrelated roommates must be considered together as one LIHEAP household; if a roommate</w:t>
      </w:r>
      <w:r>
        <w:rPr>
          <w:spacing w:val="-3"/>
        </w:rPr>
        <w:t> </w:t>
      </w:r>
      <w:r>
        <w:rPr/>
        <w:t>is</w:t>
      </w:r>
      <w:r>
        <w:rPr>
          <w:spacing w:val="-3"/>
        </w:rPr>
        <w:t> </w:t>
      </w:r>
      <w:r>
        <w:rPr/>
        <w:t>not</w:t>
      </w:r>
      <w:r>
        <w:rPr>
          <w:spacing w:val="-3"/>
        </w:rPr>
        <w:t> </w:t>
      </w:r>
      <w:r>
        <w:rPr/>
        <w:t>a</w:t>
      </w:r>
      <w:r>
        <w:rPr>
          <w:spacing w:val="-3"/>
        </w:rPr>
        <w:t> </w:t>
      </w:r>
      <w:r>
        <w:rPr/>
        <w:t>resident</w:t>
      </w:r>
      <w:r>
        <w:rPr>
          <w:spacing w:val="-3"/>
        </w:rPr>
        <w:t> </w:t>
      </w:r>
      <w:r>
        <w:rPr/>
        <w:t>of</w:t>
      </w:r>
      <w:r>
        <w:rPr>
          <w:spacing w:val="-3"/>
        </w:rPr>
        <w:t> </w:t>
      </w:r>
      <w:r>
        <w:rPr/>
        <w:t>Pennsylvania,</w:t>
      </w:r>
      <w:r>
        <w:rPr>
          <w:spacing w:val="-5"/>
        </w:rPr>
        <w:t> </w:t>
      </w:r>
      <w:r>
        <w:rPr/>
        <w:t>they</w:t>
      </w:r>
      <w:r>
        <w:rPr>
          <w:spacing w:val="-3"/>
        </w:rPr>
        <w:t> </w:t>
      </w:r>
      <w:r>
        <w:rPr/>
        <w:t>and</w:t>
      </w:r>
      <w:r>
        <w:rPr>
          <w:spacing w:val="-3"/>
        </w:rPr>
        <w:t> </w:t>
      </w:r>
      <w:r>
        <w:rPr/>
        <w:t>their</w:t>
      </w:r>
      <w:r>
        <w:rPr>
          <w:spacing w:val="-3"/>
        </w:rPr>
        <w:t> </w:t>
      </w:r>
      <w:r>
        <w:rPr/>
        <w:t>income</w:t>
      </w:r>
      <w:r>
        <w:rPr>
          <w:spacing w:val="-3"/>
        </w:rPr>
        <w:t> </w:t>
      </w:r>
      <w:r>
        <w:rPr/>
        <w:t>would</w:t>
      </w:r>
      <w:r>
        <w:rPr>
          <w:spacing w:val="-3"/>
        </w:rPr>
        <w:t> </w:t>
      </w:r>
      <w:r>
        <w:rPr/>
        <w:t>be</w:t>
      </w:r>
      <w:r>
        <w:rPr>
          <w:spacing w:val="-3"/>
        </w:rPr>
        <w:t> </w:t>
      </w:r>
      <w:r>
        <w:rPr/>
        <w:t>excluded from eligibility.</w:t>
      </w:r>
    </w:p>
    <w:p>
      <w:pPr>
        <w:pStyle w:val="BodyText"/>
      </w:pPr>
    </w:p>
    <w:p>
      <w:pPr>
        <w:pStyle w:val="BodyText"/>
        <w:ind w:left="232" w:right="474"/>
        <w:jc w:val="both"/>
      </w:pPr>
      <w:r>
        <w:rPr/>
        <w:t>LIHEAP</w:t>
      </w:r>
      <w:r>
        <w:rPr>
          <w:spacing w:val="-4"/>
        </w:rPr>
        <w:t> </w:t>
      </w:r>
      <w:r>
        <w:rPr/>
        <w:t>Handbook</w:t>
      </w:r>
      <w:r>
        <w:rPr>
          <w:spacing w:val="-4"/>
        </w:rPr>
        <w:t> </w:t>
      </w:r>
      <w:r>
        <w:rPr/>
        <w:t>619.2</w:t>
      </w:r>
      <w:r>
        <w:rPr>
          <w:spacing w:val="-4"/>
        </w:rPr>
        <w:t> </w:t>
      </w:r>
      <w:r>
        <w:rPr/>
        <w:t>has</w:t>
      </w:r>
      <w:r>
        <w:rPr>
          <w:spacing w:val="-4"/>
        </w:rPr>
        <w:t> </w:t>
      </w:r>
      <w:r>
        <w:rPr/>
        <w:t>been</w:t>
      </w:r>
      <w:r>
        <w:rPr>
          <w:spacing w:val="-4"/>
        </w:rPr>
        <w:t> </w:t>
      </w:r>
      <w:r>
        <w:rPr/>
        <w:t>updated</w:t>
      </w:r>
      <w:r>
        <w:rPr>
          <w:spacing w:val="-3"/>
        </w:rPr>
        <w:t> </w:t>
      </w:r>
      <w:r>
        <w:rPr/>
        <w:t>to</w:t>
      </w:r>
      <w:r>
        <w:rPr>
          <w:spacing w:val="-4"/>
        </w:rPr>
        <w:t> </w:t>
      </w:r>
      <w:r>
        <w:rPr/>
        <w:t>clarify</w:t>
      </w:r>
      <w:r>
        <w:rPr>
          <w:spacing w:val="-4"/>
        </w:rPr>
        <w:t> </w:t>
      </w:r>
      <w:r>
        <w:rPr/>
        <w:t>if</w:t>
      </w:r>
      <w:r>
        <w:rPr>
          <w:spacing w:val="-4"/>
        </w:rPr>
        <w:t> </w:t>
      </w:r>
      <w:r>
        <w:rPr/>
        <w:t>two</w:t>
      </w:r>
      <w:r>
        <w:rPr>
          <w:spacing w:val="-4"/>
        </w:rPr>
        <w:t> </w:t>
      </w:r>
      <w:r>
        <w:rPr/>
        <w:t>households</w:t>
      </w:r>
      <w:r>
        <w:rPr>
          <w:spacing w:val="-4"/>
        </w:rPr>
        <w:t> </w:t>
      </w:r>
      <w:r>
        <w:rPr/>
        <w:t>share</w:t>
      </w:r>
      <w:r>
        <w:rPr>
          <w:spacing w:val="-4"/>
        </w:rPr>
        <w:t> </w:t>
      </w:r>
      <w:r>
        <w:rPr/>
        <w:t>a</w:t>
      </w:r>
      <w:r>
        <w:rPr>
          <w:spacing w:val="-4"/>
        </w:rPr>
        <w:t> </w:t>
      </w:r>
      <w:r>
        <w:rPr/>
        <w:t>fuel tank,</w:t>
      </w:r>
      <w:r>
        <w:rPr>
          <w:spacing w:val="-2"/>
        </w:rPr>
        <w:t> </w:t>
      </w:r>
      <w:r>
        <w:rPr/>
        <w:t>furnace,</w:t>
      </w:r>
      <w:r>
        <w:rPr>
          <w:spacing w:val="-2"/>
        </w:rPr>
        <w:t> </w:t>
      </w:r>
      <w:r>
        <w:rPr/>
        <w:t>or</w:t>
      </w:r>
      <w:r>
        <w:rPr>
          <w:spacing w:val="-2"/>
        </w:rPr>
        <w:t> </w:t>
      </w:r>
      <w:r>
        <w:rPr/>
        <w:t>meter,</w:t>
      </w:r>
      <w:r>
        <w:rPr>
          <w:spacing w:val="-4"/>
        </w:rPr>
        <w:t> </w:t>
      </w:r>
      <w:r>
        <w:rPr/>
        <w:t>both</w:t>
      </w:r>
      <w:r>
        <w:rPr>
          <w:spacing w:val="-2"/>
        </w:rPr>
        <w:t> </w:t>
      </w:r>
      <w:r>
        <w:rPr/>
        <w:t>households</w:t>
      </w:r>
      <w:r>
        <w:rPr>
          <w:spacing w:val="-2"/>
        </w:rPr>
        <w:t> </w:t>
      </w:r>
      <w:r>
        <w:rPr/>
        <w:t>may</w:t>
      </w:r>
      <w:r>
        <w:rPr>
          <w:spacing w:val="-2"/>
        </w:rPr>
        <w:t> </w:t>
      </w:r>
      <w:r>
        <w:rPr/>
        <w:t>be</w:t>
      </w:r>
      <w:r>
        <w:rPr>
          <w:spacing w:val="-2"/>
        </w:rPr>
        <w:t> </w:t>
      </w:r>
      <w:r>
        <w:rPr/>
        <w:t>eligible</w:t>
      </w:r>
      <w:r>
        <w:rPr>
          <w:spacing w:val="-2"/>
        </w:rPr>
        <w:t> </w:t>
      </w:r>
      <w:r>
        <w:rPr/>
        <w:t>for</w:t>
      </w:r>
      <w:r>
        <w:rPr>
          <w:spacing w:val="-2"/>
        </w:rPr>
        <w:t> </w:t>
      </w:r>
      <w:r>
        <w:rPr/>
        <w:t>LIHEAP</w:t>
      </w:r>
      <w:r>
        <w:rPr>
          <w:spacing w:val="-2"/>
        </w:rPr>
        <w:t> </w:t>
      </w:r>
      <w:r>
        <w:rPr/>
        <w:t>benefits</w:t>
      </w:r>
      <w:r>
        <w:rPr>
          <w:spacing w:val="-1"/>
        </w:rPr>
        <w:t> </w:t>
      </w:r>
      <w:r>
        <w:rPr/>
        <w:t>if</w:t>
      </w:r>
      <w:r>
        <w:rPr>
          <w:spacing w:val="-2"/>
        </w:rPr>
        <w:t> </w:t>
      </w:r>
      <w:r>
        <w:rPr/>
        <w:t>they can prove they have separate addresses or heating accounts.</w:t>
      </w:r>
    </w:p>
    <w:p>
      <w:pPr>
        <w:pStyle w:val="BodyText"/>
      </w:pPr>
    </w:p>
    <w:p>
      <w:pPr>
        <w:pStyle w:val="BodyText"/>
        <w:ind w:left="232" w:right="243"/>
      </w:pPr>
      <w:r>
        <w:rPr/>
        <w:t>LIHEAP</w:t>
      </w:r>
      <w:r>
        <w:rPr>
          <w:spacing w:val="-3"/>
        </w:rPr>
        <w:t> </w:t>
      </w:r>
      <w:r>
        <w:rPr/>
        <w:t>Handbook</w:t>
      </w:r>
      <w:r>
        <w:rPr>
          <w:spacing w:val="-3"/>
        </w:rPr>
        <w:t> </w:t>
      </w:r>
      <w:r>
        <w:rPr/>
        <w:t>619.3</w:t>
      </w:r>
      <w:r>
        <w:rPr>
          <w:spacing w:val="-3"/>
        </w:rPr>
        <w:t> </w:t>
      </w:r>
      <w:r>
        <w:rPr/>
        <w:t>has</w:t>
      </w:r>
      <w:r>
        <w:rPr>
          <w:spacing w:val="-3"/>
        </w:rPr>
        <w:t> </w:t>
      </w:r>
      <w:r>
        <w:rPr/>
        <w:t>been</w:t>
      </w:r>
      <w:r>
        <w:rPr>
          <w:spacing w:val="-3"/>
        </w:rPr>
        <w:t> </w:t>
      </w:r>
      <w:r>
        <w:rPr/>
        <w:t>updated</w:t>
      </w:r>
      <w:r>
        <w:rPr>
          <w:spacing w:val="-2"/>
        </w:rPr>
        <w:t> </w:t>
      </w:r>
      <w:r>
        <w:rPr/>
        <w:t>to</w:t>
      </w:r>
      <w:r>
        <w:rPr>
          <w:spacing w:val="-3"/>
        </w:rPr>
        <w:t> </w:t>
      </w:r>
      <w:r>
        <w:rPr/>
        <w:t>clarify</w:t>
      </w:r>
      <w:r>
        <w:rPr>
          <w:spacing w:val="-3"/>
        </w:rPr>
        <w:t> </w:t>
      </w:r>
      <w:r>
        <w:rPr/>
        <w:t>that</w:t>
      </w:r>
      <w:r>
        <w:rPr>
          <w:spacing w:val="-3"/>
        </w:rPr>
        <w:t> </w:t>
      </w:r>
      <w:r>
        <w:rPr/>
        <w:t>if</w:t>
      </w:r>
      <w:r>
        <w:rPr>
          <w:spacing w:val="-3"/>
        </w:rPr>
        <w:t> </w:t>
      </w:r>
      <w:r>
        <w:rPr/>
        <w:t>a</w:t>
      </w:r>
      <w:r>
        <w:rPr>
          <w:spacing w:val="-3"/>
        </w:rPr>
        <w:t> </w:t>
      </w:r>
      <w:r>
        <w:rPr/>
        <w:t>LIHEAP</w:t>
      </w:r>
      <w:r>
        <w:rPr>
          <w:spacing w:val="-3"/>
        </w:rPr>
        <w:t> </w:t>
      </w:r>
      <w:r>
        <w:rPr/>
        <w:t>applicant</w:t>
      </w:r>
      <w:r>
        <w:rPr>
          <w:spacing w:val="-3"/>
        </w:rPr>
        <w:t> </w:t>
      </w:r>
      <w:r>
        <w:rPr/>
        <w:t>has</w:t>
      </w:r>
      <w:r>
        <w:rPr>
          <w:spacing w:val="-3"/>
        </w:rPr>
        <w:t> </w:t>
      </w:r>
      <w:r>
        <w:rPr/>
        <w:t>a free primary heating source, they are not eligible for LIHEAP Cash benefits but may be eligible for Crisis Weatherization services for their primary heating source.</w:t>
      </w:r>
    </w:p>
    <w:p>
      <w:pPr>
        <w:pStyle w:val="BodyText"/>
      </w:pPr>
    </w:p>
    <w:p>
      <w:pPr>
        <w:pStyle w:val="BodyText"/>
        <w:ind w:left="232" w:right="668"/>
      </w:pPr>
      <w:r>
        <w:rPr/>
        <w:t>LIHEAP</w:t>
      </w:r>
      <w:r>
        <w:rPr>
          <w:spacing w:val="-3"/>
        </w:rPr>
        <w:t> </w:t>
      </w:r>
      <w:r>
        <w:rPr/>
        <w:t>Handbook</w:t>
      </w:r>
      <w:r>
        <w:rPr>
          <w:spacing w:val="-3"/>
        </w:rPr>
        <w:t> </w:t>
      </w:r>
      <w:r>
        <w:rPr/>
        <w:t>619.4</w:t>
      </w:r>
      <w:r>
        <w:rPr>
          <w:spacing w:val="-3"/>
        </w:rPr>
        <w:t> </w:t>
      </w:r>
      <w:r>
        <w:rPr/>
        <w:t>has</w:t>
      </w:r>
      <w:r>
        <w:rPr>
          <w:spacing w:val="-3"/>
        </w:rPr>
        <w:t> </w:t>
      </w:r>
      <w:r>
        <w:rPr/>
        <w:t>been</w:t>
      </w:r>
      <w:r>
        <w:rPr>
          <w:spacing w:val="-3"/>
        </w:rPr>
        <w:t> </w:t>
      </w:r>
      <w:r>
        <w:rPr/>
        <w:t>updated</w:t>
      </w:r>
      <w:r>
        <w:rPr>
          <w:spacing w:val="-3"/>
        </w:rPr>
        <w:t> </w:t>
      </w:r>
      <w:r>
        <w:rPr/>
        <w:t>to</w:t>
      </w:r>
      <w:r>
        <w:rPr>
          <w:spacing w:val="-3"/>
        </w:rPr>
        <w:t> </w:t>
      </w:r>
      <w:r>
        <w:rPr/>
        <w:t>clarify</w:t>
      </w:r>
      <w:r>
        <w:rPr>
          <w:spacing w:val="-3"/>
        </w:rPr>
        <w:t> </w:t>
      </w:r>
      <w:r>
        <w:rPr/>
        <w:t>a</w:t>
      </w:r>
      <w:r>
        <w:rPr>
          <w:spacing w:val="-3"/>
        </w:rPr>
        <w:t> </w:t>
      </w:r>
      <w:r>
        <w:rPr/>
        <w:t>written</w:t>
      </w:r>
      <w:r>
        <w:rPr>
          <w:spacing w:val="-3"/>
        </w:rPr>
        <w:t> </w:t>
      </w:r>
      <w:r>
        <w:rPr/>
        <w:t>statement</w:t>
      </w:r>
      <w:r>
        <w:rPr>
          <w:spacing w:val="-3"/>
        </w:rPr>
        <w:t> </w:t>
      </w:r>
      <w:r>
        <w:rPr/>
        <w:t>from</w:t>
      </w:r>
      <w:r>
        <w:rPr>
          <w:spacing w:val="-3"/>
        </w:rPr>
        <w:t> </w:t>
      </w:r>
      <w:r>
        <w:rPr/>
        <w:t>the account holder detailing the applicant’s responsibility for a heating bill in another person’s name is an acceptable example of proof of the applicant’s heating </w:t>
      </w:r>
      <w:r>
        <w:rPr>
          <w:spacing w:val="-2"/>
        </w:rPr>
        <w:t>responsibility.</w:t>
      </w:r>
    </w:p>
    <w:p>
      <w:pPr>
        <w:pStyle w:val="BodyText"/>
      </w:pPr>
    </w:p>
    <w:p>
      <w:pPr>
        <w:pStyle w:val="BodyText"/>
        <w:ind w:left="232" w:right="219"/>
      </w:pPr>
      <w:r>
        <w:rPr/>
        <w:t>LIHEAP</w:t>
      </w:r>
      <w:r>
        <w:rPr>
          <w:spacing w:val="-3"/>
        </w:rPr>
        <w:t> </w:t>
      </w:r>
      <w:r>
        <w:rPr/>
        <w:t>Handbook</w:t>
      </w:r>
      <w:r>
        <w:rPr>
          <w:spacing w:val="-3"/>
        </w:rPr>
        <w:t> </w:t>
      </w:r>
      <w:r>
        <w:rPr/>
        <w:t>619.5</w:t>
      </w:r>
      <w:r>
        <w:rPr>
          <w:spacing w:val="-3"/>
        </w:rPr>
        <w:t> </w:t>
      </w:r>
      <w:r>
        <w:rPr/>
        <w:t>has</w:t>
      </w:r>
      <w:r>
        <w:rPr>
          <w:spacing w:val="-3"/>
        </w:rPr>
        <w:t> </w:t>
      </w:r>
      <w:r>
        <w:rPr/>
        <w:t>been</w:t>
      </w:r>
      <w:r>
        <w:rPr>
          <w:spacing w:val="-3"/>
        </w:rPr>
        <w:t> </w:t>
      </w:r>
      <w:r>
        <w:rPr/>
        <w:t>updated</w:t>
      </w:r>
      <w:r>
        <w:rPr>
          <w:spacing w:val="-2"/>
        </w:rPr>
        <w:t> </w:t>
      </w:r>
      <w:r>
        <w:rPr/>
        <w:t>to</w:t>
      </w:r>
      <w:r>
        <w:rPr>
          <w:spacing w:val="-3"/>
        </w:rPr>
        <w:t> </w:t>
      </w:r>
      <w:r>
        <w:rPr/>
        <w:t>clarify</w:t>
      </w:r>
      <w:r>
        <w:rPr>
          <w:spacing w:val="-3"/>
        </w:rPr>
        <w:t> </w:t>
      </w:r>
      <w:r>
        <w:rPr/>
        <w:t>that</w:t>
      </w:r>
      <w:r>
        <w:rPr>
          <w:spacing w:val="-3"/>
        </w:rPr>
        <w:t> </w:t>
      </w:r>
      <w:r>
        <w:rPr/>
        <w:t>the</w:t>
      </w:r>
      <w:r>
        <w:rPr>
          <w:spacing w:val="-3"/>
        </w:rPr>
        <w:t> </w:t>
      </w:r>
      <w:r>
        <w:rPr/>
        <w:t>CAO</w:t>
      </w:r>
      <w:r>
        <w:rPr>
          <w:spacing w:val="-3"/>
        </w:rPr>
        <w:t> </w:t>
      </w:r>
      <w:r>
        <w:rPr/>
        <w:t>should</w:t>
      </w:r>
      <w:r>
        <w:rPr>
          <w:spacing w:val="-3"/>
        </w:rPr>
        <w:t> </w:t>
      </w:r>
      <w:r>
        <w:rPr/>
        <w:t>discuss</w:t>
      </w:r>
      <w:r>
        <w:rPr>
          <w:spacing w:val="-3"/>
        </w:rPr>
        <w:t> </w:t>
      </w:r>
      <w:r>
        <w:rPr/>
        <w:t>the advantages of choosing a participating vendor and the requirements to receive a Crisis benefit if they do not choose a participating vendor.</w:t>
      </w:r>
    </w:p>
    <w:p>
      <w:pPr>
        <w:pStyle w:val="BodyText"/>
        <w:spacing w:before="275"/>
        <w:ind w:left="232"/>
      </w:pPr>
      <w:r>
        <w:rPr/>
        <w:t>LIHEAP</w:t>
      </w:r>
      <w:r>
        <w:rPr>
          <w:spacing w:val="-3"/>
        </w:rPr>
        <w:t> </w:t>
      </w:r>
      <w:r>
        <w:rPr/>
        <w:t>Handbook</w:t>
      </w:r>
      <w:r>
        <w:rPr>
          <w:spacing w:val="-3"/>
        </w:rPr>
        <w:t> </w:t>
      </w:r>
      <w:r>
        <w:rPr/>
        <w:t>619.6</w:t>
      </w:r>
      <w:r>
        <w:rPr>
          <w:spacing w:val="-3"/>
        </w:rPr>
        <w:t> </w:t>
      </w:r>
      <w:r>
        <w:rPr/>
        <w:t>has</w:t>
      </w:r>
      <w:r>
        <w:rPr>
          <w:spacing w:val="-3"/>
        </w:rPr>
        <w:t> </w:t>
      </w:r>
      <w:r>
        <w:rPr/>
        <w:t>been</w:t>
      </w:r>
      <w:r>
        <w:rPr>
          <w:spacing w:val="-3"/>
        </w:rPr>
        <w:t> </w:t>
      </w:r>
      <w:r>
        <w:rPr/>
        <w:t>updated</w:t>
      </w:r>
      <w:r>
        <w:rPr>
          <w:spacing w:val="-2"/>
        </w:rPr>
        <w:t> </w:t>
      </w:r>
      <w:r>
        <w:rPr/>
        <w:t>to</w:t>
      </w:r>
      <w:r>
        <w:rPr>
          <w:spacing w:val="-3"/>
        </w:rPr>
        <w:t> </w:t>
      </w:r>
      <w:r>
        <w:rPr/>
        <w:t>clarify</w:t>
      </w:r>
      <w:r>
        <w:rPr>
          <w:spacing w:val="-3"/>
        </w:rPr>
        <w:t> </w:t>
      </w:r>
      <w:r>
        <w:rPr/>
        <w:t>that</w:t>
      </w:r>
      <w:r>
        <w:rPr>
          <w:spacing w:val="-3"/>
        </w:rPr>
        <w:t> </w:t>
      </w:r>
      <w:r>
        <w:rPr/>
        <w:t>if</w:t>
      </w:r>
      <w:r>
        <w:rPr>
          <w:spacing w:val="-3"/>
        </w:rPr>
        <w:t> </w:t>
      </w:r>
      <w:r>
        <w:rPr/>
        <w:t>a</w:t>
      </w:r>
      <w:r>
        <w:rPr>
          <w:spacing w:val="-3"/>
        </w:rPr>
        <w:t> </w:t>
      </w:r>
      <w:r>
        <w:rPr/>
        <w:t>household</w:t>
      </w:r>
      <w:r>
        <w:rPr>
          <w:spacing w:val="-3"/>
        </w:rPr>
        <w:t> </w:t>
      </w:r>
      <w:r>
        <w:rPr/>
        <w:t>on</w:t>
      </w:r>
      <w:r>
        <w:rPr>
          <w:spacing w:val="-3"/>
        </w:rPr>
        <w:t> </w:t>
      </w:r>
      <w:r>
        <w:rPr/>
        <w:t>automatic delivery is within 15 days of running out of fuel, will not be able to pay for their next scheduled delivery, and therefore the vendor will not deliver to them, they would be considered to be in a Crisis situation.</w:t>
      </w:r>
    </w:p>
    <w:p>
      <w:pPr>
        <w:spacing w:after="0"/>
        <w:sectPr>
          <w:pgSz w:w="12240" w:h="15840"/>
          <w:pgMar w:header="728" w:footer="0" w:top="1260" w:bottom="280" w:left="1320" w:right="1340"/>
        </w:sectPr>
      </w:pPr>
    </w:p>
    <w:p>
      <w:pPr>
        <w:pStyle w:val="BodyText"/>
      </w:pPr>
    </w:p>
    <w:p>
      <w:pPr>
        <w:pStyle w:val="BodyText"/>
        <w:spacing w:before="9"/>
      </w:pPr>
    </w:p>
    <w:p>
      <w:pPr>
        <w:pStyle w:val="BodyText"/>
        <w:ind w:left="232" w:right="243"/>
      </w:pPr>
      <w:r>
        <w:rPr/>
        <mc:AlternateContent>
          <mc:Choice Requires="wps">
            <w:drawing>
              <wp:anchor distT="0" distB="0" distL="0" distR="0" allowOverlap="1" layoutInCell="1" locked="0" behindDoc="1" simplePos="0" relativeHeight="487383552">
                <wp:simplePos x="0" y="0"/>
                <wp:positionH relativeFrom="page">
                  <wp:posOffset>914400</wp:posOffset>
                </wp:positionH>
                <wp:positionV relativeFrom="paragraph">
                  <wp:posOffset>-181224</wp:posOffset>
                </wp:positionV>
                <wp:extent cx="5943600" cy="579628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43600" cy="5796280"/>
                        </a:xfrm>
                        <a:custGeom>
                          <a:avLst/>
                          <a:gdLst/>
                          <a:ahLst/>
                          <a:cxnLst/>
                          <a:rect l="l" t="t" r="r" b="b"/>
                          <a:pathLst>
                            <a:path w="5943600" h="5796280">
                              <a:moveTo>
                                <a:pt x="5943600" y="0"/>
                              </a:moveTo>
                              <a:lnTo>
                                <a:pt x="5937504" y="0"/>
                              </a:lnTo>
                              <a:lnTo>
                                <a:pt x="5937504" y="6083"/>
                              </a:lnTo>
                              <a:lnTo>
                                <a:pt x="5937504" y="5789663"/>
                              </a:lnTo>
                              <a:lnTo>
                                <a:pt x="6096" y="5789663"/>
                              </a:lnTo>
                              <a:lnTo>
                                <a:pt x="6096" y="6083"/>
                              </a:lnTo>
                              <a:lnTo>
                                <a:pt x="5937504" y="6083"/>
                              </a:lnTo>
                              <a:lnTo>
                                <a:pt x="5937504" y="0"/>
                              </a:lnTo>
                              <a:lnTo>
                                <a:pt x="6096" y="0"/>
                              </a:lnTo>
                              <a:lnTo>
                                <a:pt x="0" y="0"/>
                              </a:lnTo>
                              <a:lnTo>
                                <a:pt x="0" y="6083"/>
                              </a:lnTo>
                              <a:lnTo>
                                <a:pt x="0" y="5789663"/>
                              </a:lnTo>
                              <a:lnTo>
                                <a:pt x="0" y="5795759"/>
                              </a:lnTo>
                              <a:lnTo>
                                <a:pt x="6096" y="5795759"/>
                              </a:lnTo>
                              <a:lnTo>
                                <a:pt x="5937504" y="5795759"/>
                              </a:lnTo>
                              <a:lnTo>
                                <a:pt x="5943587" y="5795759"/>
                              </a:lnTo>
                              <a:lnTo>
                                <a:pt x="5943587" y="5789663"/>
                              </a:lnTo>
                              <a:lnTo>
                                <a:pt x="5943587" y="6083"/>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14.269659pt;width:468pt;height:456.4pt;mso-position-horizontal-relative:page;mso-position-vertical-relative:paragraph;z-index:-15932928" id="docshape9" coordorigin="1440,-285" coordsize="9360,9128" path="m10800,-285l10790,-285,10790,-276,10790,8832,1450,8832,1450,-276,10790,-276,10790,-285,1450,-285,1440,-285,1440,-276,1440,8832,1440,8842,1450,8842,10790,8842,10800,8842,10800,8832,10800,-276,10800,-285xe" filled="true" fillcolor="#000000" stroked="false">
                <v:path arrowok="t"/>
                <v:fill type="solid"/>
                <w10:wrap type="none"/>
              </v:shape>
            </w:pict>
          </mc:Fallback>
        </mc:AlternateContent>
      </w:r>
      <w:r>
        <w:rPr/>
        <w:t>LIHEAP</w:t>
      </w:r>
      <w:r>
        <w:rPr>
          <w:spacing w:val="-1"/>
        </w:rPr>
        <w:t> </w:t>
      </w:r>
      <w:r>
        <w:rPr/>
        <w:t>Handbook</w:t>
      </w:r>
      <w:r>
        <w:rPr>
          <w:spacing w:val="-1"/>
        </w:rPr>
        <w:t> </w:t>
      </w:r>
      <w:r>
        <w:rPr/>
        <w:t>619.8</w:t>
      </w:r>
      <w:r>
        <w:rPr>
          <w:spacing w:val="-1"/>
        </w:rPr>
        <w:t> </w:t>
      </w:r>
      <w:r>
        <w:rPr/>
        <w:t>has</w:t>
      </w:r>
      <w:r>
        <w:rPr>
          <w:spacing w:val="-1"/>
        </w:rPr>
        <w:t> </w:t>
      </w:r>
      <w:r>
        <w:rPr/>
        <w:t>been</w:t>
      </w:r>
      <w:r>
        <w:rPr>
          <w:spacing w:val="-1"/>
        </w:rPr>
        <w:t> </w:t>
      </w:r>
      <w:r>
        <w:rPr/>
        <w:t>updated to</w:t>
      </w:r>
      <w:r>
        <w:rPr>
          <w:spacing w:val="-1"/>
        </w:rPr>
        <w:t> </w:t>
      </w:r>
      <w:r>
        <w:rPr/>
        <w:t>clarify</w:t>
      </w:r>
      <w:r>
        <w:rPr>
          <w:spacing w:val="-1"/>
        </w:rPr>
        <w:t> </w:t>
      </w:r>
      <w:r>
        <w:rPr/>
        <w:t>if</w:t>
      </w:r>
      <w:r>
        <w:rPr>
          <w:spacing w:val="-1"/>
        </w:rPr>
        <w:t> </w:t>
      </w:r>
      <w:r>
        <w:rPr/>
        <w:t>the</w:t>
      </w:r>
      <w:r>
        <w:rPr>
          <w:spacing w:val="-1"/>
        </w:rPr>
        <w:t> </w:t>
      </w:r>
      <w:r>
        <w:rPr/>
        <w:t>applicant</w:t>
      </w:r>
      <w:r>
        <w:rPr>
          <w:spacing w:val="-1"/>
        </w:rPr>
        <w:t> </w:t>
      </w:r>
      <w:r>
        <w:rPr/>
        <w:t>does</w:t>
      </w:r>
      <w:r>
        <w:rPr>
          <w:spacing w:val="-1"/>
        </w:rPr>
        <w:t> </w:t>
      </w:r>
      <w:r>
        <w:rPr/>
        <w:t>not</w:t>
      </w:r>
      <w:r>
        <w:rPr>
          <w:spacing w:val="-1"/>
        </w:rPr>
        <w:t> </w:t>
      </w:r>
      <w:r>
        <w:rPr/>
        <w:t>have</w:t>
      </w:r>
      <w:r>
        <w:rPr>
          <w:spacing w:val="-1"/>
        </w:rPr>
        <w:t> </w:t>
      </w:r>
      <w:r>
        <w:rPr/>
        <w:t>a heating</w:t>
      </w:r>
      <w:r>
        <w:rPr>
          <w:spacing w:val="-3"/>
        </w:rPr>
        <w:t> </w:t>
      </w:r>
      <w:r>
        <w:rPr/>
        <w:t>bill</w:t>
      </w:r>
      <w:r>
        <w:rPr>
          <w:spacing w:val="-3"/>
        </w:rPr>
        <w:t> </w:t>
      </w:r>
      <w:r>
        <w:rPr/>
        <w:t>in</w:t>
      </w:r>
      <w:r>
        <w:rPr>
          <w:spacing w:val="-3"/>
        </w:rPr>
        <w:t> </w:t>
      </w:r>
      <w:r>
        <w:rPr/>
        <w:t>their</w:t>
      </w:r>
      <w:r>
        <w:rPr>
          <w:spacing w:val="-3"/>
        </w:rPr>
        <w:t> </w:t>
      </w:r>
      <w:r>
        <w:rPr/>
        <w:t>name</w:t>
      </w:r>
      <w:r>
        <w:rPr>
          <w:spacing w:val="-3"/>
        </w:rPr>
        <w:t> </w:t>
      </w:r>
      <w:r>
        <w:rPr/>
        <w:t>and</w:t>
      </w:r>
      <w:r>
        <w:rPr>
          <w:spacing w:val="-3"/>
        </w:rPr>
        <w:t> </w:t>
      </w:r>
      <w:r>
        <w:rPr/>
        <w:t>it</w:t>
      </w:r>
      <w:r>
        <w:rPr>
          <w:spacing w:val="-3"/>
        </w:rPr>
        <w:t> </w:t>
      </w:r>
      <w:r>
        <w:rPr/>
        <w:t>is</w:t>
      </w:r>
      <w:r>
        <w:rPr>
          <w:spacing w:val="-3"/>
        </w:rPr>
        <w:t> </w:t>
      </w:r>
      <w:r>
        <w:rPr/>
        <w:t>paid</w:t>
      </w:r>
      <w:r>
        <w:rPr>
          <w:spacing w:val="-4"/>
        </w:rPr>
        <w:t> </w:t>
      </w:r>
      <w:r>
        <w:rPr/>
        <w:t>by</w:t>
      </w:r>
      <w:r>
        <w:rPr>
          <w:spacing w:val="-3"/>
        </w:rPr>
        <w:t> </w:t>
      </w:r>
      <w:r>
        <w:rPr/>
        <w:t>someone</w:t>
      </w:r>
      <w:r>
        <w:rPr>
          <w:spacing w:val="-3"/>
        </w:rPr>
        <w:t> </w:t>
      </w:r>
      <w:r>
        <w:rPr/>
        <w:t>outside</w:t>
      </w:r>
      <w:r>
        <w:rPr>
          <w:spacing w:val="-3"/>
        </w:rPr>
        <w:t> </w:t>
      </w:r>
      <w:r>
        <w:rPr/>
        <w:t>of</w:t>
      </w:r>
      <w:r>
        <w:rPr>
          <w:spacing w:val="-3"/>
        </w:rPr>
        <w:t> </w:t>
      </w:r>
      <w:r>
        <w:rPr/>
        <w:t>the</w:t>
      </w:r>
      <w:r>
        <w:rPr>
          <w:spacing w:val="-3"/>
        </w:rPr>
        <w:t> </w:t>
      </w:r>
      <w:r>
        <w:rPr/>
        <w:t>household</w:t>
      </w:r>
      <w:r>
        <w:rPr>
          <w:spacing w:val="-3"/>
        </w:rPr>
        <w:t> </w:t>
      </w:r>
      <w:r>
        <w:rPr/>
        <w:t>because the household has zero/minimal income, they are not considered to have a heating responsibility and are ineligible for LIHEAP benefits.</w:t>
      </w:r>
    </w:p>
    <w:p>
      <w:pPr>
        <w:pStyle w:val="BodyText"/>
      </w:pPr>
    </w:p>
    <w:p>
      <w:pPr>
        <w:pStyle w:val="BodyText"/>
        <w:ind w:left="232" w:right="389"/>
        <w:jc w:val="both"/>
      </w:pPr>
      <w:r>
        <w:rPr/>
        <w:t>LIHEAP</w:t>
      </w:r>
      <w:r>
        <w:rPr>
          <w:spacing w:val="-3"/>
        </w:rPr>
        <w:t> </w:t>
      </w:r>
      <w:r>
        <w:rPr/>
        <w:t>Handbook</w:t>
      </w:r>
      <w:r>
        <w:rPr>
          <w:spacing w:val="-3"/>
        </w:rPr>
        <w:t> </w:t>
      </w:r>
      <w:r>
        <w:rPr/>
        <w:t>623.13</w:t>
      </w:r>
      <w:r>
        <w:rPr>
          <w:spacing w:val="-3"/>
        </w:rPr>
        <w:t> </w:t>
      </w:r>
      <w:r>
        <w:rPr/>
        <w:t>has</w:t>
      </w:r>
      <w:r>
        <w:rPr>
          <w:spacing w:val="-3"/>
        </w:rPr>
        <w:t> </w:t>
      </w:r>
      <w:r>
        <w:rPr/>
        <w:t>been</w:t>
      </w:r>
      <w:r>
        <w:rPr>
          <w:spacing w:val="-3"/>
        </w:rPr>
        <w:t> </w:t>
      </w:r>
      <w:r>
        <w:rPr/>
        <w:t>updated</w:t>
      </w:r>
      <w:r>
        <w:rPr>
          <w:spacing w:val="-3"/>
        </w:rPr>
        <w:t> </w:t>
      </w:r>
      <w:r>
        <w:rPr/>
        <w:t>to</w:t>
      </w:r>
      <w:r>
        <w:rPr>
          <w:spacing w:val="-3"/>
        </w:rPr>
        <w:t> </w:t>
      </w:r>
      <w:r>
        <w:rPr/>
        <w:t>clarify</w:t>
      </w:r>
      <w:r>
        <w:rPr>
          <w:spacing w:val="-3"/>
        </w:rPr>
        <w:t> </w:t>
      </w:r>
      <w:r>
        <w:rPr/>
        <w:t>a</w:t>
      </w:r>
      <w:r>
        <w:rPr>
          <w:spacing w:val="-3"/>
        </w:rPr>
        <w:t> </w:t>
      </w:r>
      <w:r>
        <w:rPr/>
        <w:t>household</w:t>
      </w:r>
      <w:r>
        <w:rPr>
          <w:spacing w:val="-3"/>
        </w:rPr>
        <w:t> </w:t>
      </w:r>
      <w:r>
        <w:rPr/>
        <w:t>living</w:t>
      </w:r>
      <w:r>
        <w:rPr>
          <w:spacing w:val="-3"/>
        </w:rPr>
        <w:t> </w:t>
      </w:r>
      <w:r>
        <w:rPr/>
        <w:t>in</w:t>
      </w:r>
      <w:r>
        <w:rPr>
          <w:spacing w:val="-3"/>
        </w:rPr>
        <w:t> </w:t>
      </w:r>
      <w:r>
        <w:rPr/>
        <w:t>a</w:t>
      </w:r>
      <w:r>
        <w:rPr>
          <w:spacing w:val="-2"/>
        </w:rPr>
        <w:t> </w:t>
      </w:r>
      <w:r>
        <w:rPr/>
        <w:t>tent</w:t>
      </w:r>
      <w:r>
        <w:rPr>
          <w:spacing w:val="-3"/>
        </w:rPr>
        <w:t> </w:t>
      </w:r>
      <w:r>
        <w:rPr/>
        <w:t>or other</w:t>
      </w:r>
      <w:r>
        <w:rPr>
          <w:spacing w:val="-2"/>
        </w:rPr>
        <w:t> </w:t>
      </w:r>
      <w:r>
        <w:rPr/>
        <w:t>mobile</w:t>
      </w:r>
      <w:r>
        <w:rPr>
          <w:spacing w:val="-2"/>
        </w:rPr>
        <w:t> </w:t>
      </w:r>
      <w:r>
        <w:rPr/>
        <w:t>structure</w:t>
      </w:r>
      <w:r>
        <w:rPr>
          <w:spacing w:val="-2"/>
        </w:rPr>
        <w:t> </w:t>
      </w:r>
      <w:r>
        <w:rPr/>
        <w:t>must</w:t>
      </w:r>
      <w:r>
        <w:rPr>
          <w:spacing w:val="-1"/>
        </w:rPr>
        <w:t> </w:t>
      </w:r>
      <w:r>
        <w:rPr/>
        <w:t>meet</w:t>
      </w:r>
      <w:r>
        <w:rPr>
          <w:spacing w:val="-2"/>
        </w:rPr>
        <w:t> </w:t>
      </w:r>
      <w:r>
        <w:rPr/>
        <w:t>the</w:t>
      </w:r>
      <w:r>
        <w:rPr>
          <w:spacing w:val="-2"/>
        </w:rPr>
        <w:t> </w:t>
      </w:r>
      <w:r>
        <w:rPr/>
        <w:t>same</w:t>
      </w:r>
      <w:r>
        <w:rPr>
          <w:spacing w:val="-2"/>
        </w:rPr>
        <w:t> </w:t>
      </w:r>
      <w:r>
        <w:rPr/>
        <w:t>verification</w:t>
      </w:r>
      <w:r>
        <w:rPr>
          <w:spacing w:val="-2"/>
        </w:rPr>
        <w:t> </w:t>
      </w:r>
      <w:r>
        <w:rPr/>
        <w:t>requirements</w:t>
      </w:r>
      <w:r>
        <w:rPr>
          <w:spacing w:val="-2"/>
        </w:rPr>
        <w:t> </w:t>
      </w:r>
      <w:r>
        <w:rPr/>
        <w:t>as</w:t>
      </w:r>
      <w:r>
        <w:rPr>
          <w:spacing w:val="-2"/>
        </w:rPr>
        <w:t> </w:t>
      </w:r>
      <w:r>
        <w:rPr/>
        <w:t>a</w:t>
      </w:r>
      <w:r>
        <w:rPr>
          <w:spacing w:val="-2"/>
        </w:rPr>
        <w:t> </w:t>
      </w:r>
      <w:r>
        <w:rPr/>
        <w:t>household living in a Camper or Recreational Vehicle.</w:t>
      </w:r>
    </w:p>
    <w:p>
      <w:pPr>
        <w:pStyle w:val="BodyText"/>
      </w:pPr>
    </w:p>
    <w:p>
      <w:pPr>
        <w:pStyle w:val="BodyText"/>
        <w:spacing w:before="1"/>
        <w:ind w:left="232" w:right="352"/>
        <w:jc w:val="both"/>
      </w:pPr>
      <w:r>
        <w:rPr/>
        <w:t>LIHEAP</w:t>
      </w:r>
      <w:r>
        <w:rPr>
          <w:spacing w:val="-4"/>
        </w:rPr>
        <w:t> </w:t>
      </w:r>
      <w:r>
        <w:rPr/>
        <w:t>Handbook</w:t>
      </w:r>
      <w:r>
        <w:rPr>
          <w:spacing w:val="-4"/>
        </w:rPr>
        <w:t> </w:t>
      </w:r>
      <w:r>
        <w:rPr/>
        <w:t>650.2</w:t>
      </w:r>
      <w:r>
        <w:rPr>
          <w:spacing w:val="-4"/>
        </w:rPr>
        <w:t> </w:t>
      </w:r>
      <w:r>
        <w:rPr/>
        <w:t>and</w:t>
      </w:r>
      <w:r>
        <w:rPr>
          <w:spacing w:val="-4"/>
        </w:rPr>
        <w:t> </w:t>
      </w:r>
      <w:r>
        <w:rPr/>
        <w:t>650.6</w:t>
      </w:r>
      <w:r>
        <w:rPr>
          <w:spacing w:val="-4"/>
        </w:rPr>
        <w:t> </w:t>
      </w:r>
      <w:r>
        <w:rPr/>
        <w:t>have</w:t>
      </w:r>
      <w:r>
        <w:rPr>
          <w:spacing w:val="-4"/>
        </w:rPr>
        <w:t> </w:t>
      </w:r>
      <w:r>
        <w:rPr/>
        <w:t>been</w:t>
      </w:r>
      <w:r>
        <w:rPr>
          <w:spacing w:val="-4"/>
        </w:rPr>
        <w:t> </w:t>
      </w:r>
      <w:r>
        <w:rPr/>
        <w:t>updated.</w:t>
      </w:r>
      <w:r>
        <w:rPr>
          <w:spacing w:val="40"/>
        </w:rPr>
        <w:t> </w:t>
      </w:r>
      <w:r>
        <w:rPr/>
        <w:t>AmeriCorps</w:t>
      </w:r>
      <w:r>
        <w:rPr>
          <w:spacing w:val="-4"/>
        </w:rPr>
        <w:t> </w:t>
      </w:r>
      <w:r>
        <w:rPr/>
        <w:t>income</w:t>
      </w:r>
      <w:r>
        <w:rPr>
          <w:spacing w:val="-4"/>
        </w:rPr>
        <w:t> </w:t>
      </w:r>
      <w:r>
        <w:rPr/>
        <w:t>is</w:t>
      </w:r>
      <w:r>
        <w:rPr>
          <w:spacing w:val="-4"/>
        </w:rPr>
        <w:t> </w:t>
      </w:r>
      <w:r>
        <w:rPr/>
        <w:t>now excluded income for LIHEAP.</w:t>
      </w:r>
    </w:p>
    <w:p>
      <w:pPr>
        <w:pStyle w:val="BodyText"/>
        <w:spacing w:before="276"/>
        <w:ind w:left="232" w:right="350"/>
        <w:jc w:val="both"/>
      </w:pPr>
      <w:r>
        <w:rPr/>
        <w:t>LIHEAP</w:t>
      </w:r>
      <w:r>
        <w:rPr>
          <w:spacing w:val="-3"/>
        </w:rPr>
        <w:t> </w:t>
      </w:r>
      <w:r>
        <w:rPr/>
        <w:t>Handbook</w:t>
      </w:r>
      <w:r>
        <w:rPr>
          <w:spacing w:val="-3"/>
        </w:rPr>
        <w:t> </w:t>
      </w:r>
      <w:r>
        <w:rPr/>
        <w:t>650.2</w:t>
      </w:r>
      <w:r>
        <w:rPr>
          <w:spacing w:val="-3"/>
        </w:rPr>
        <w:t> </w:t>
      </w:r>
      <w:r>
        <w:rPr/>
        <w:t>has</w:t>
      </w:r>
      <w:r>
        <w:rPr>
          <w:spacing w:val="-3"/>
        </w:rPr>
        <w:t> </w:t>
      </w:r>
      <w:r>
        <w:rPr/>
        <w:t>been</w:t>
      </w:r>
      <w:r>
        <w:rPr>
          <w:spacing w:val="-3"/>
        </w:rPr>
        <w:t> </w:t>
      </w:r>
      <w:r>
        <w:rPr/>
        <w:t>updated</w:t>
      </w:r>
      <w:r>
        <w:rPr>
          <w:spacing w:val="-2"/>
        </w:rPr>
        <w:t> </w:t>
      </w:r>
      <w:r>
        <w:rPr/>
        <w:t>to</w:t>
      </w:r>
      <w:r>
        <w:rPr>
          <w:spacing w:val="-3"/>
        </w:rPr>
        <w:t> </w:t>
      </w:r>
      <w:r>
        <w:rPr/>
        <w:t>clarify</w:t>
      </w:r>
      <w:r>
        <w:rPr>
          <w:spacing w:val="-3"/>
        </w:rPr>
        <w:t> </w:t>
      </w:r>
      <w:r>
        <w:rPr/>
        <w:t>that</w:t>
      </w:r>
      <w:r>
        <w:rPr>
          <w:spacing w:val="-3"/>
        </w:rPr>
        <w:t> </w:t>
      </w:r>
      <w:r>
        <w:rPr/>
        <w:t>the</w:t>
      </w:r>
      <w:r>
        <w:rPr>
          <w:spacing w:val="-3"/>
        </w:rPr>
        <w:t> </w:t>
      </w:r>
      <w:r>
        <w:rPr/>
        <w:t>CAO</w:t>
      </w:r>
      <w:r>
        <w:rPr>
          <w:spacing w:val="-3"/>
        </w:rPr>
        <w:t> </w:t>
      </w:r>
      <w:r>
        <w:rPr/>
        <w:t>may</w:t>
      </w:r>
      <w:r>
        <w:rPr>
          <w:spacing w:val="-3"/>
        </w:rPr>
        <w:t> </w:t>
      </w:r>
      <w:r>
        <w:rPr/>
        <w:t>accept</w:t>
      </w:r>
      <w:r>
        <w:rPr>
          <w:spacing w:val="-3"/>
        </w:rPr>
        <w:t> </w:t>
      </w:r>
      <w:r>
        <w:rPr/>
        <w:t>proof other than tax returns to verify self-employment.</w:t>
      </w:r>
    </w:p>
    <w:p>
      <w:pPr>
        <w:pStyle w:val="BodyText"/>
        <w:spacing w:before="276"/>
        <w:ind w:left="232" w:right="296"/>
      </w:pPr>
      <w:r>
        <w:rPr/>
        <w:t>LIHEAP</w:t>
      </w:r>
      <w:r>
        <w:rPr>
          <w:spacing w:val="-3"/>
        </w:rPr>
        <w:t> </w:t>
      </w:r>
      <w:r>
        <w:rPr/>
        <w:t>Handbook</w:t>
      </w:r>
      <w:r>
        <w:rPr>
          <w:spacing w:val="-3"/>
        </w:rPr>
        <w:t> </w:t>
      </w:r>
      <w:r>
        <w:rPr/>
        <w:t>650.8</w:t>
      </w:r>
      <w:r>
        <w:rPr>
          <w:spacing w:val="-3"/>
        </w:rPr>
        <w:t> </w:t>
      </w:r>
      <w:r>
        <w:rPr/>
        <w:t>and</w:t>
      </w:r>
      <w:r>
        <w:rPr>
          <w:spacing w:val="-3"/>
        </w:rPr>
        <w:t> </w:t>
      </w:r>
      <w:r>
        <w:rPr/>
        <w:t>678.2</w:t>
      </w:r>
      <w:r>
        <w:rPr>
          <w:spacing w:val="-3"/>
        </w:rPr>
        <w:t> </w:t>
      </w:r>
      <w:r>
        <w:rPr/>
        <w:t>have</w:t>
      </w:r>
      <w:r>
        <w:rPr>
          <w:spacing w:val="-3"/>
        </w:rPr>
        <w:t> </w:t>
      </w:r>
      <w:r>
        <w:rPr/>
        <w:t>been</w:t>
      </w:r>
      <w:r>
        <w:rPr>
          <w:spacing w:val="-3"/>
        </w:rPr>
        <w:t> </w:t>
      </w:r>
      <w:r>
        <w:rPr/>
        <w:t>updated.</w:t>
      </w:r>
      <w:r>
        <w:rPr>
          <w:spacing w:val="40"/>
        </w:rPr>
        <w:t> </w:t>
      </w:r>
      <w:r>
        <w:rPr/>
        <w:t>When</w:t>
      </w:r>
      <w:r>
        <w:rPr>
          <w:spacing w:val="-3"/>
        </w:rPr>
        <w:t> </w:t>
      </w:r>
      <w:r>
        <w:rPr/>
        <w:t>a</w:t>
      </w:r>
      <w:r>
        <w:rPr>
          <w:spacing w:val="-3"/>
        </w:rPr>
        <w:t> </w:t>
      </w:r>
      <w:r>
        <w:rPr/>
        <w:t>household</w:t>
      </w:r>
      <w:r>
        <w:rPr>
          <w:spacing w:val="-3"/>
        </w:rPr>
        <w:t> </w:t>
      </w:r>
      <w:r>
        <w:rPr/>
        <w:t>reports zero or minimal income, and zero income has not already been verified, the CAO must ask the household to complete the HSEA 6 to explain how the household pays for</w:t>
      </w:r>
      <w:r>
        <w:rPr>
          <w:spacing w:val="-3"/>
        </w:rPr>
        <w:t> </w:t>
      </w:r>
      <w:r>
        <w:rPr/>
        <w:t>basic</w:t>
      </w:r>
      <w:r>
        <w:rPr>
          <w:spacing w:val="-3"/>
        </w:rPr>
        <w:t> </w:t>
      </w:r>
      <w:r>
        <w:rPr/>
        <w:t>living</w:t>
      </w:r>
      <w:r>
        <w:rPr>
          <w:spacing w:val="-3"/>
        </w:rPr>
        <w:t> </w:t>
      </w:r>
      <w:r>
        <w:rPr/>
        <w:t>costs.</w:t>
      </w:r>
      <w:r>
        <w:rPr>
          <w:spacing w:val="40"/>
        </w:rPr>
        <w:t> </w:t>
      </w:r>
      <w:r>
        <w:rPr/>
        <w:t>The</w:t>
      </w:r>
      <w:r>
        <w:rPr>
          <w:spacing w:val="-3"/>
        </w:rPr>
        <w:t> </w:t>
      </w:r>
      <w:r>
        <w:rPr/>
        <w:t>CAO</w:t>
      </w:r>
      <w:r>
        <w:rPr>
          <w:spacing w:val="-3"/>
        </w:rPr>
        <w:t> </w:t>
      </w:r>
      <w:r>
        <w:rPr/>
        <w:t>is</w:t>
      </w:r>
      <w:r>
        <w:rPr>
          <w:spacing w:val="-3"/>
        </w:rPr>
        <w:t> </w:t>
      </w:r>
      <w:r>
        <w:rPr/>
        <w:t>not</w:t>
      </w:r>
      <w:r>
        <w:rPr>
          <w:spacing w:val="-3"/>
        </w:rPr>
        <w:t> </w:t>
      </w:r>
      <w:r>
        <w:rPr/>
        <w:t>required</w:t>
      </w:r>
      <w:r>
        <w:rPr>
          <w:spacing w:val="-3"/>
        </w:rPr>
        <w:t> </w:t>
      </w:r>
      <w:r>
        <w:rPr/>
        <w:t>to</w:t>
      </w:r>
      <w:r>
        <w:rPr>
          <w:spacing w:val="-3"/>
        </w:rPr>
        <w:t> </w:t>
      </w:r>
      <w:r>
        <w:rPr/>
        <w:t>request</w:t>
      </w:r>
      <w:r>
        <w:rPr>
          <w:spacing w:val="-3"/>
        </w:rPr>
        <w:t> </w:t>
      </w:r>
      <w:r>
        <w:rPr/>
        <w:t>the</w:t>
      </w:r>
      <w:r>
        <w:rPr>
          <w:spacing w:val="-3"/>
        </w:rPr>
        <w:t> </w:t>
      </w:r>
      <w:r>
        <w:rPr/>
        <w:t>HSEA</w:t>
      </w:r>
      <w:r>
        <w:rPr>
          <w:spacing w:val="-3"/>
        </w:rPr>
        <w:t> </w:t>
      </w:r>
      <w:r>
        <w:rPr/>
        <w:t>6</w:t>
      </w:r>
      <w:r>
        <w:rPr>
          <w:spacing w:val="-3"/>
        </w:rPr>
        <w:t> </w:t>
      </w:r>
      <w:r>
        <w:rPr/>
        <w:t>if</w:t>
      </w:r>
      <w:r>
        <w:rPr>
          <w:spacing w:val="-3"/>
        </w:rPr>
        <w:t> </w:t>
      </w:r>
      <w:r>
        <w:rPr/>
        <w:t>zero-income has already been verified and documented in the case record for Supplemental Nutrition Assistance Program or Medical Assistance benefits.</w:t>
      </w:r>
      <w:r>
        <w:rPr>
          <w:spacing w:val="40"/>
        </w:rPr>
        <w:t> </w:t>
      </w:r>
      <w:r>
        <w:rPr/>
        <w:t>To be verified and documented,</w:t>
      </w:r>
      <w:r>
        <w:rPr>
          <w:spacing w:val="-2"/>
        </w:rPr>
        <w:t> </w:t>
      </w:r>
      <w:r>
        <w:rPr/>
        <w:t>there</w:t>
      </w:r>
      <w:r>
        <w:rPr>
          <w:spacing w:val="-2"/>
        </w:rPr>
        <w:t> </w:t>
      </w:r>
      <w:r>
        <w:rPr/>
        <w:t>must</w:t>
      </w:r>
      <w:r>
        <w:rPr>
          <w:spacing w:val="-2"/>
        </w:rPr>
        <w:t> </w:t>
      </w:r>
      <w:r>
        <w:rPr/>
        <w:t>be</w:t>
      </w:r>
      <w:r>
        <w:rPr>
          <w:spacing w:val="-2"/>
        </w:rPr>
        <w:t> </w:t>
      </w:r>
      <w:r>
        <w:rPr/>
        <w:t>a</w:t>
      </w:r>
      <w:r>
        <w:rPr>
          <w:spacing w:val="-2"/>
        </w:rPr>
        <w:t> </w:t>
      </w:r>
      <w:r>
        <w:rPr/>
        <w:t>valid</w:t>
      </w:r>
      <w:r>
        <w:rPr>
          <w:spacing w:val="-2"/>
        </w:rPr>
        <w:t> </w:t>
      </w:r>
      <w:r>
        <w:rPr/>
        <w:t>explanation</w:t>
      </w:r>
      <w:r>
        <w:rPr>
          <w:spacing w:val="-2"/>
        </w:rPr>
        <w:t> </w:t>
      </w:r>
      <w:r>
        <w:rPr/>
        <w:t>on</w:t>
      </w:r>
      <w:r>
        <w:rPr>
          <w:spacing w:val="-2"/>
        </w:rPr>
        <w:t> </w:t>
      </w:r>
      <w:r>
        <w:rPr/>
        <w:t>file</w:t>
      </w:r>
      <w:r>
        <w:rPr>
          <w:spacing w:val="-2"/>
        </w:rPr>
        <w:t> </w:t>
      </w:r>
      <w:r>
        <w:rPr/>
        <w:t>of</w:t>
      </w:r>
      <w:r>
        <w:rPr>
          <w:spacing w:val="-2"/>
        </w:rPr>
        <w:t> </w:t>
      </w:r>
      <w:r>
        <w:rPr/>
        <w:t>how</w:t>
      </w:r>
      <w:r>
        <w:rPr>
          <w:spacing w:val="-2"/>
        </w:rPr>
        <w:t> </w:t>
      </w:r>
      <w:r>
        <w:rPr/>
        <w:t>the</w:t>
      </w:r>
      <w:r>
        <w:rPr>
          <w:spacing w:val="-2"/>
        </w:rPr>
        <w:t> </w:t>
      </w:r>
      <w:r>
        <w:rPr/>
        <w:t>household</w:t>
      </w:r>
      <w:r>
        <w:rPr>
          <w:spacing w:val="-2"/>
        </w:rPr>
        <w:t> </w:t>
      </w:r>
      <w:r>
        <w:rPr/>
        <w:t>pays</w:t>
      </w:r>
      <w:r>
        <w:rPr>
          <w:spacing w:val="-2"/>
        </w:rPr>
        <w:t> </w:t>
      </w:r>
      <w:r>
        <w:rPr/>
        <w:t>for basic living costs.</w:t>
      </w:r>
      <w:r>
        <w:rPr>
          <w:spacing w:val="40"/>
        </w:rPr>
        <w:t> </w:t>
      </w:r>
      <w:r>
        <w:rPr/>
        <w:t>In response to the HSEA 6 request, in lieu of returning the form, the household can provide a written or verbal statement to explain how they pay for basic living costs.</w:t>
      </w:r>
      <w:r>
        <w:rPr>
          <w:spacing w:val="40"/>
        </w:rPr>
        <w:t> </w:t>
      </w:r>
      <w:r>
        <w:rPr/>
        <w:t>A verbal statement should be thoroughly narrated.</w:t>
      </w:r>
    </w:p>
    <w:p>
      <w:pPr>
        <w:pStyle w:val="BodyText"/>
      </w:pPr>
    </w:p>
    <w:p>
      <w:pPr>
        <w:pStyle w:val="BodyText"/>
        <w:ind w:left="232" w:right="308"/>
        <w:jc w:val="both"/>
      </w:pPr>
      <w:r>
        <w:rPr/>
        <w:t>LIHEAP</w:t>
      </w:r>
      <w:r>
        <w:rPr>
          <w:spacing w:val="-3"/>
        </w:rPr>
        <w:t> </w:t>
      </w:r>
      <w:r>
        <w:rPr/>
        <w:t>Handbook</w:t>
      </w:r>
      <w:r>
        <w:rPr>
          <w:spacing w:val="-3"/>
        </w:rPr>
        <w:t> </w:t>
      </w:r>
      <w:r>
        <w:rPr/>
        <w:t>678.3</w:t>
      </w:r>
      <w:r>
        <w:rPr>
          <w:spacing w:val="-3"/>
        </w:rPr>
        <w:t> </w:t>
      </w:r>
      <w:r>
        <w:rPr/>
        <w:t>has</w:t>
      </w:r>
      <w:r>
        <w:rPr>
          <w:spacing w:val="-3"/>
        </w:rPr>
        <w:t> </w:t>
      </w:r>
      <w:r>
        <w:rPr/>
        <w:t>been</w:t>
      </w:r>
      <w:r>
        <w:rPr>
          <w:spacing w:val="-3"/>
        </w:rPr>
        <w:t> </w:t>
      </w:r>
      <w:r>
        <w:rPr/>
        <w:t>updated</w:t>
      </w:r>
      <w:r>
        <w:rPr>
          <w:spacing w:val="-2"/>
        </w:rPr>
        <w:t> </w:t>
      </w:r>
      <w:r>
        <w:rPr/>
        <w:t>to</w:t>
      </w:r>
      <w:r>
        <w:rPr>
          <w:spacing w:val="-3"/>
        </w:rPr>
        <w:t> </w:t>
      </w:r>
      <w:r>
        <w:rPr/>
        <w:t>reflect</w:t>
      </w:r>
      <w:r>
        <w:rPr>
          <w:spacing w:val="-3"/>
        </w:rPr>
        <w:t> </w:t>
      </w:r>
      <w:r>
        <w:rPr/>
        <w:t>that</w:t>
      </w:r>
      <w:r>
        <w:rPr>
          <w:spacing w:val="-3"/>
        </w:rPr>
        <w:t> </w:t>
      </w:r>
      <w:r>
        <w:rPr/>
        <w:t>time</w:t>
      </w:r>
      <w:r>
        <w:rPr>
          <w:spacing w:val="-3"/>
        </w:rPr>
        <w:t> </w:t>
      </w:r>
      <w:r>
        <w:rPr/>
        <w:t>no</w:t>
      </w:r>
      <w:r>
        <w:rPr>
          <w:spacing w:val="-3"/>
        </w:rPr>
        <w:t> </w:t>
      </w:r>
      <w:r>
        <w:rPr/>
        <w:t>longer</w:t>
      </w:r>
      <w:r>
        <w:rPr>
          <w:spacing w:val="-3"/>
        </w:rPr>
        <w:t> </w:t>
      </w:r>
      <w:r>
        <w:rPr/>
        <w:t>needs</w:t>
      </w:r>
      <w:r>
        <w:rPr>
          <w:spacing w:val="-3"/>
        </w:rPr>
        <w:t> </w:t>
      </w:r>
      <w:r>
        <w:rPr/>
        <w:t>to</w:t>
      </w:r>
      <w:r>
        <w:rPr>
          <w:spacing w:val="-3"/>
        </w:rPr>
        <w:t> </w:t>
      </w:r>
      <w:r>
        <w:rPr/>
        <w:t>be narrated when verifying heating responsibility through collateral contact.</w:t>
      </w:r>
    </w:p>
    <w:p>
      <w:pPr>
        <w:pStyle w:val="BodyText"/>
      </w:pPr>
    </w:p>
    <w:p>
      <w:pPr>
        <w:pStyle w:val="BodyText"/>
        <w:ind w:left="232" w:right="668"/>
      </w:pPr>
      <w:r>
        <w:rPr/>
        <w:t>LIHEAP</w:t>
      </w:r>
      <w:r>
        <w:rPr>
          <w:spacing w:val="-4"/>
        </w:rPr>
        <w:t> </w:t>
      </w:r>
      <w:r>
        <w:rPr/>
        <w:t>Handbook</w:t>
      </w:r>
      <w:r>
        <w:rPr>
          <w:spacing w:val="-4"/>
        </w:rPr>
        <w:t> </w:t>
      </w:r>
      <w:r>
        <w:rPr/>
        <w:t>679.2</w:t>
      </w:r>
      <w:r>
        <w:rPr>
          <w:spacing w:val="-4"/>
        </w:rPr>
        <w:t> </w:t>
      </w:r>
      <w:r>
        <w:rPr/>
        <w:t>has</w:t>
      </w:r>
      <w:r>
        <w:rPr>
          <w:spacing w:val="-4"/>
        </w:rPr>
        <w:t> </w:t>
      </w:r>
      <w:r>
        <w:rPr/>
        <w:t>been</w:t>
      </w:r>
      <w:r>
        <w:rPr>
          <w:spacing w:val="-4"/>
        </w:rPr>
        <w:t> </w:t>
      </w:r>
      <w:r>
        <w:rPr/>
        <w:t>added</w:t>
      </w:r>
      <w:r>
        <w:rPr>
          <w:spacing w:val="-4"/>
        </w:rPr>
        <w:t> </w:t>
      </w:r>
      <w:r>
        <w:rPr/>
        <w:t>to</w:t>
      </w:r>
      <w:r>
        <w:rPr>
          <w:spacing w:val="-4"/>
        </w:rPr>
        <w:t> </w:t>
      </w:r>
      <w:r>
        <w:rPr/>
        <w:t>provide</w:t>
      </w:r>
      <w:r>
        <w:rPr>
          <w:spacing w:val="-4"/>
        </w:rPr>
        <w:t> </w:t>
      </w:r>
      <w:r>
        <w:rPr/>
        <w:t>clarification</w:t>
      </w:r>
      <w:r>
        <w:rPr>
          <w:spacing w:val="-4"/>
        </w:rPr>
        <w:t> </w:t>
      </w:r>
      <w:r>
        <w:rPr/>
        <w:t>for</w:t>
      </w:r>
      <w:r>
        <w:rPr>
          <w:spacing w:val="-4"/>
        </w:rPr>
        <w:t> </w:t>
      </w:r>
      <w:r>
        <w:rPr/>
        <w:t>LIHEAP </w:t>
      </w:r>
      <w:r>
        <w:rPr>
          <w:spacing w:val="-2"/>
        </w:rPr>
        <w:t>reconsiderations.</w:t>
      </w:r>
    </w:p>
    <w:p>
      <w:pPr>
        <w:pStyle w:val="BodyText"/>
      </w:pPr>
    </w:p>
    <w:p>
      <w:pPr>
        <w:pStyle w:val="BodyText"/>
        <w:spacing w:before="10"/>
      </w:pPr>
    </w:p>
    <w:p>
      <w:pPr>
        <w:pStyle w:val="ListParagraph"/>
        <w:numPr>
          <w:ilvl w:val="0"/>
          <w:numId w:val="2"/>
        </w:numPr>
        <w:tabs>
          <w:tab w:pos="477" w:val="left" w:leader="none"/>
        </w:tabs>
        <w:spacing w:line="240" w:lineRule="auto" w:before="0" w:after="0"/>
        <w:ind w:left="477" w:right="0" w:hanging="357"/>
        <w:jc w:val="left"/>
        <w:rPr>
          <w:b/>
          <w:sz w:val="24"/>
        </w:rPr>
      </w:pPr>
      <w:r>
        <w:rPr>
          <w:b/>
          <w:sz w:val="24"/>
        </w:rPr>
        <w:t>Cash</w:t>
      </w:r>
      <w:r>
        <w:rPr>
          <w:b/>
          <w:spacing w:val="-3"/>
          <w:sz w:val="24"/>
        </w:rPr>
        <w:t> </w:t>
      </w:r>
      <w:r>
        <w:rPr>
          <w:b/>
          <w:spacing w:val="-2"/>
          <w:sz w:val="24"/>
        </w:rPr>
        <w:t>Component</w:t>
      </w:r>
    </w:p>
    <w:p>
      <w:pPr>
        <w:pStyle w:val="BodyText"/>
        <w:rPr>
          <w:b/>
        </w:rPr>
      </w:pPr>
    </w:p>
    <w:p>
      <w:pPr>
        <w:spacing w:before="0"/>
        <w:ind w:left="21" w:right="1" w:firstLine="0"/>
        <w:jc w:val="center"/>
        <w:rPr>
          <w:b/>
          <w:sz w:val="24"/>
        </w:rPr>
      </w:pPr>
      <w:r>
        <w:rPr>
          <w:b/>
          <w:sz w:val="24"/>
          <w:u w:val="thick"/>
        </w:rPr>
        <w:t>Application</w:t>
      </w:r>
      <w:r>
        <w:rPr>
          <w:b/>
          <w:spacing w:val="-1"/>
          <w:sz w:val="24"/>
          <w:u w:val="thick"/>
        </w:rPr>
        <w:t> </w:t>
      </w:r>
      <w:r>
        <w:rPr>
          <w:b/>
          <w:sz w:val="24"/>
          <w:u w:val="thick"/>
        </w:rPr>
        <w:t>of the</w:t>
      </w:r>
      <w:r>
        <w:rPr>
          <w:b/>
          <w:spacing w:val="-1"/>
          <w:sz w:val="24"/>
          <w:u w:val="thick"/>
        </w:rPr>
        <w:t> </w:t>
      </w:r>
      <w:r>
        <w:rPr>
          <w:b/>
          <w:sz w:val="24"/>
          <w:u w:val="thick"/>
        </w:rPr>
        <w:t>Cash </w:t>
      </w:r>
      <w:r>
        <w:rPr>
          <w:b/>
          <w:spacing w:val="-2"/>
          <w:sz w:val="24"/>
          <w:u w:val="thick"/>
        </w:rPr>
        <w:t>Grant</w:t>
      </w:r>
    </w:p>
    <w:p>
      <w:pPr>
        <w:pStyle w:val="BodyText"/>
        <w:spacing w:before="21"/>
        <w:rPr>
          <w:b/>
          <w:sz w:val="20"/>
        </w:rPr>
      </w:pPr>
      <w:r>
        <w:rPr/>
        <mc:AlternateContent>
          <mc:Choice Requires="wps">
            <w:drawing>
              <wp:anchor distT="0" distB="0" distL="0" distR="0" allowOverlap="1" layoutInCell="1" locked="0" behindDoc="1" simplePos="0" relativeHeight="487590912">
                <wp:simplePos x="0" y="0"/>
                <wp:positionH relativeFrom="page">
                  <wp:posOffset>920496</wp:posOffset>
                </wp:positionH>
                <wp:positionV relativeFrom="paragraph">
                  <wp:posOffset>180962</wp:posOffset>
                </wp:positionV>
                <wp:extent cx="5931535" cy="88900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931535" cy="889000"/>
                        </a:xfrm>
                        <a:prstGeom prst="rect">
                          <a:avLst/>
                        </a:prstGeom>
                        <a:ln w="12192">
                          <a:solidFill>
                            <a:srgbClr val="000000"/>
                          </a:solidFill>
                          <a:prstDash val="solid"/>
                        </a:ln>
                      </wps:spPr>
                      <wps:txbx>
                        <w:txbxContent>
                          <w:p>
                            <w:pPr>
                              <w:pStyle w:val="BodyText"/>
                              <w:rPr>
                                <w:b/>
                              </w:rPr>
                            </w:pPr>
                          </w:p>
                          <w:p>
                            <w:pPr>
                              <w:pStyle w:val="BodyText"/>
                              <w:ind w:left="98" w:right="134"/>
                            </w:pPr>
                            <w:r>
                              <w:rPr/>
                              <w:t>A household can only receive one Cash benefit during the LIHEAP program year.</w:t>
                            </w:r>
                            <w:r>
                              <w:rPr>
                                <w:spacing w:val="40"/>
                              </w:rPr>
                              <w:t> </w:t>
                            </w:r>
                            <w:r>
                              <w:rPr/>
                              <w:t>The Cash benefit will be applied to the primary heating source by default, or the household</w:t>
                            </w:r>
                            <w:r>
                              <w:rPr>
                                <w:spacing w:val="-3"/>
                              </w:rPr>
                              <w:t> </w:t>
                            </w:r>
                            <w:r>
                              <w:rPr/>
                              <w:t>can</w:t>
                            </w:r>
                            <w:r>
                              <w:rPr>
                                <w:spacing w:val="-3"/>
                              </w:rPr>
                              <w:t> </w:t>
                            </w:r>
                            <w:r>
                              <w:rPr/>
                              <w:t>choose</w:t>
                            </w:r>
                            <w:r>
                              <w:rPr>
                                <w:spacing w:val="-3"/>
                              </w:rPr>
                              <w:t> </w:t>
                            </w:r>
                            <w:r>
                              <w:rPr/>
                              <w:t>to</w:t>
                            </w:r>
                            <w:r>
                              <w:rPr>
                                <w:spacing w:val="-3"/>
                              </w:rPr>
                              <w:t> </w:t>
                            </w:r>
                            <w:r>
                              <w:rPr/>
                              <w:t>have</w:t>
                            </w:r>
                            <w:r>
                              <w:rPr>
                                <w:spacing w:val="-3"/>
                              </w:rPr>
                              <w:t> </w:t>
                            </w:r>
                            <w:r>
                              <w:rPr/>
                              <w:t>the</w:t>
                            </w:r>
                            <w:r>
                              <w:rPr>
                                <w:spacing w:val="-3"/>
                              </w:rPr>
                              <w:t> </w:t>
                            </w:r>
                            <w:r>
                              <w:rPr/>
                              <w:t>Cash</w:t>
                            </w:r>
                            <w:r>
                              <w:rPr>
                                <w:spacing w:val="-3"/>
                              </w:rPr>
                              <w:t> </w:t>
                            </w:r>
                            <w:r>
                              <w:rPr/>
                              <w:t>grant</w:t>
                            </w:r>
                            <w:r>
                              <w:rPr>
                                <w:spacing w:val="-3"/>
                              </w:rPr>
                              <w:t> </w:t>
                            </w:r>
                            <w:r>
                              <w:rPr/>
                              <w:t>applied</w:t>
                            </w:r>
                            <w:r>
                              <w:rPr>
                                <w:spacing w:val="-3"/>
                              </w:rPr>
                              <w:t> </w:t>
                            </w:r>
                            <w:r>
                              <w:rPr/>
                              <w:t>to</w:t>
                            </w:r>
                            <w:r>
                              <w:rPr>
                                <w:spacing w:val="-3"/>
                              </w:rPr>
                              <w:t> </w:t>
                            </w:r>
                            <w:r>
                              <w:rPr/>
                              <w:t>a</w:t>
                            </w:r>
                            <w:r>
                              <w:rPr>
                                <w:spacing w:val="-3"/>
                              </w:rPr>
                              <w:t> </w:t>
                            </w:r>
                            <w:r>
                              <w:rPr/>
                              <w:t>secondary</w:t>
                            </w:r>
                            <w:r>
                              <w:rPr>
                                <w:spacing w:val="-3"/>
                              </w:rPr>
                              <w:t> </w:t>
                            </w:r>
                            <w:r>
                              <w:rPr/>
                              <w:t>heating</w:t>
                            </w:r>
                            <w:r>
                              <w:rPr>
                                <w:spacing w:val="-3"/>
                              </w:rPr>
                              <w:t> </w:t>
                            </w:r>
                            <w:r>
                              <w:rPr/>
                              <w:t>source.</w:t>
                            </w:r>
                          </w:p>
                        </w:txbxContent>
                      </wps:txbx>
                      <wps:bodyPr wrap="square" lIns="0" tIns="0" rIns="0" bIns="0" rtlCol="0">
                        <a:noAutofit/>
                      </wps:bodyPr>
                    </wps:wsp>
                  </a:graphicData>
                </a:graphic>
              </wp:anchor>
            </w:drawing>
          </mc:Choice>
          <mc:Fallback>
            <w:pict>
              <v:shape style="position:absolute;margin-left:72.480003pt;margin-top:14.249023pt;width:467.05pt;height:70pt;mso-position-horizontal-relative:page;mso-position-vertical-relative:paragraph;z-index:-15725568;mso-wrap-distance-left:0;mso-wrap-distance-right:0" type="#_x0000_t202" id="docshape10" filled="false" stroked="true" strokeweight=".96002pt" strokecolor="#000000">
                <v:textbox inset="0,0,0,0">
                  <w:txbxContent>
                    <w:p>
                      <w:pPr>
                        <w:pStyle w:val="BodyText"/>
                        <w:rPr>
                          <w:b/>
                        </w:rPr>
                      </w:pPr>
                    </w:p>
                    <w:p>
                      <w:pPr>
                        <w:pStyle w:val="BodyText"/>
                        <w:ind w:left="98" w:right="134"/>
                      </w:pPr>
                      <w:r>
                        <w:rPr/>
                        <w:t>A household can only receive one Cash benefit during the LIHEAP program year.</w:t>
                      </w:r>
                      <w:r>
                        <w:rPr>
                          <w:spacing w:val="40"/>
                        </w:rPr>
                        <w:t> </w:t>
                      </w:r>
                      <w:r>
                        <w:rPr/>
                        <w:t>The Cash benefit will be applied to the primary heating source by default, or the household</w:t>
                      </w:r>
                      <w:r>
                        <w:rPr>
                          <w:spacing w:val="-3"/>
                        </w:rPr>
                        <w:t> </w:t>
                      </w:r>
                      <w:r>
                        <w:rPr/>
                        <w:t>can</w:t>
                      </w:r>
                      <w:r>
                        <w:rPr>
                          <w:spacing w:val="-3"/>
                        </w:rPr>
                        <w:t> </w:t>
                      </w:r>
                      <w:r>
                        <w:rPr/>
                        <w:t>choose</w:t>
                      </w:r>
                      <w:r>
                        <w:rPr>
                          <w:spacing w:val="-3"/>
                        </w:rPr>
                        <w:t> </w:t>
                      </w:r>
                      <w:r>
                        <w:rPr/>
                        <w:t>to</w:t>
                      </w:r>
                      <w:r>
                        <w:rPr>
                          <w:spacing w:val="-3"/>
                        </w:rPr>
                        <w:t> </w:t>
                      </w:r>
                      <w:r>
                        <w:rPr/>
                        <w:t>have</w:t>
                      </w:r>
                      <w:r>
                        <w:rPr>
                          <w:spacing w:val="-3"/>
                        </w:rPr>
                        <w:t> </w:t>
                      </w:r>
                      <w:r>
                        <w:rPr/>
                        <w:t>the</w:t>
                      </w:r>
                      <w:r>
                        <w:rPr>
                          <w:spacing w:val="-3"/>
                        </w:rPr>
                        <w:t> </w:t>
                      </w:r>
                      <w:r>
                        <w:rPr/>
                        <w:t>Cash</w:t>
                      </w:r>
                      <w:r>
                        <w:rPr>
                          <w:spacing w:val="-3"/>
                        </w:rPr>
                        <w:t> </w:t>
                      </w:r>
                      <w:r>
                        <w:rPr/>
                        <w:t>grant</w:t>
                      </w:r>
                      <w:r>
                        <w:rPr>
                          <w:spacing w:val="-3"/>
                        </w:rPr>
                        <w:t> </w:t>
                      </w:r>
                      <w:r>
                        <w:rPr/>
                        <w:t>applied</w:t>
                      </w:r>
                      <w:r>
                        <w:rPr>
                          <w:spacing w:val="-3"/>
                        </w:rPr>
                        <w:t> </w:t>
                      </w:r>
                      <w:r>
                        <w:rPr/>
                        <w:t>to</w:t>
                      </w:r>
                      <w:r>
                        <w:rPr>
                          <w:spacing w:val="-3"/>
                        </w:rPr>
                        <w:t> </w:t>
                      </w:r>
                      <w:r>
                        <w:rPr/>
                        <w:t>a</w:t>
                      </w:r>
                      <w:r>
                        <w:rPr>
                          <w:spacing w:val="-3"/>
                        </w:rPr>
                        <w:t> </w:t>
                      </w:r>
                      <w:r>
                        <w:rPr/>
                        <w:t>secondary</w:t>
                      </w:r>
                      <w:r>
                        <w:rPr>
                          <w:spacing w:val="-3"/>
                        </w:rPr>
                        <w:t> </w:t>
                      </w:r>
                      <w:r>
                        <w:rPr/>
                        <w:t>heating</w:t>
                      </w:r>
                      <w:r>
                        <w:rPr>
                          <w:spacing w:val="-3"/>
                        </w:rPr>
                        <w:t> </w:t>
                      </w:r>
                      <w:r>
                        <w:rPr/>
                        <w:t>source.</w:t>
                      </w:r>
                    </w:p>
                  </w:txbxContent>
                </v:textbox>
                <v:stroke dashstyle="solid"/>
                <w10:wrap type="topAndBottom"/>
              </v:shape>
            </w:pict>
          </mc:Fallback>
        </mc:AlternateContent>
      </w:r>
    </w:p>
    <w:p>
      <w:pPr>
        <w:spacing w:after="0"/>
        <w:rPr>
          <w:sz w:val="20"/>
        </w:rPr>
        <w:sectPr>
          <w:pgSz w:w="12240" w:h="15840"/>
          <w:pgMar w:header="728" w:footer="0" w:top="1260" w:bottom="280" w:left="1320" w:right="1340"/>
        </w:sectPr>
      </w:pPr>
    </w:p>
    <w:p>
      <w:pPr>
        <w:pStyle w:val="BodyText"/>
        <w:rPr>
          <w:b/>
        </w:rPr>
      </w:pPr>
    </w:p>
    <w:p>
      <w:pPr>
        <w:pStyle w:val="ListParagraph"/>
        <w:numPr>
          <w:ilvl w:val="0"/>
          <w:numId w:val="2"/>
        </w:numPr>
        <w:tabs>
          <w:tab w:pos="453" w:val="left" w:leader="none"/>
        </w:tabs>
        <w:spacing w:line="240" w:lineRule="auto" w:before="0" w:after="0"/>
        <w:ind w:left="453" w:right="0" w:hanging="333"/>
        <w:jc w:val="left"/>
        <w:rPr>
          <w:b/>
          <w:sz w:val="24"/>
        </w:rPr>
      </w:pPr>
      <w:r>
        <w:rPr>
          <w:b/>
          <w:sz w:val="24"/>
        </w:rPr>
        <w:t>Crisis</w:t>
      </w:r>
      <w:r>
        <w:rPr>
          <w:b/>
          <w:spacing w:val="-2"/>
          <w:sz w:val="24"/>
        </w:rPr>
        <w:t> Component</w:t>
      </w:r>
    </w:p>
    <w:p>
      <w:pPr>
        <w:pStyle w:val="BodyText"/>
        <w:rPr>
          <w:b/>
        </w:rPr>
      </w:pPr>
    </w:p>
    <w:p>
      <w:pPr>
        <w:spacing w:before="0"/>
        <w:ind w:left="21" w:right="0" w:firstLine="0"/>
        <w:jc w:val="center"/>
        <w:rPr>
          <w:b/>
          <w:sz w:val="24"/>
        </w:rPr>
      </w:pPr>
      <w:r>
        <w:rPr>
          <w:b/>
          <w:sz w:val="24"/>
          <w:u w:val="thick"/>
        </w:rPr>
        <w:t>LIHEAP Crisis </w:t>
      </w:r>
      <w:r>
        <w:rPr>
          <w:b/>
          <w:spacing w:val="-2"/>
          <w:sz w:val="24"/>
          <w:u w:val="thick"/>
        </w:rPr>
        <w:t>Policy</w:t>
      </w:r>
    </w:p>
    <w:p>
      <w:pPr>
        <w:pStyle w:val="BodyText"/>
        <w:rPr>
          <w:b/>
        </w:rPr>
      </w:pPr>
    </w:p>
    <w:p>
      <w:pPr>
        <w:pStyle w:val="BodyText"/>
        <w:spacing w:before="9"/>
        <w:rPr>
          <w:b/>
        </w:rPr>
      </w:pPr>
    </w:p>
    <w:p>
      <w:pPr>
        <w:spacing w:before="0"/>
        <w:ind w:left="232" w:right="668" w:firstLine="0"/>
        <w:jc w:val="left"/>
        <w:rPr>
          <w:b/>
          <w:sz w:val="24"/>
        </w:rPr>
      </w:pPr>
      <w:r>
        <w:rPr/>
        <mc:AlternateContent>
          <mc:Choice Requires="wps">
            <w:drawing>
              <wp:anchor distT="0" distB="0" distL="0" distR="0" allowOverlap="1" layoutInCell="1" locked="0" behindDoc="1" simplePos="0" relativeHeight="487384064">
                <wp:simplePos x="0" y="0"/>
                <wp:positionH relativeFrom="page">
                  <wp:posOffset>914400</wp:posOffset>
                </wp:positionH>
                <wp:positionV relativeFrom="paragraph">
                  <wp:posOffset>-181177</wp:posOffset>
                </wp:positionV>
                <wp:extent cx="5943600" cy="601218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943600" cy="6012180"/>
                        </a:xfrm>
                        <a:custGeom>
                          <a:avLst/>
                          <a:gdLst/>
                          <a:ahLst/>
                          <a:cxnLst/>
                          <a:rect l="l" t="t" r="r" b="b"/>
                          <a:pathLst>
                            <a:path w="5943600" h="6012180">
                              <a:moveTo>
                                <a:pt x="5943600" y="0"/>
                              </a:moveTo>
                              <a:lnTo>
                                <a:pt x="5937504" y="0"/>
                              </a:lnTo>
                              <a:lnTo>
                                <a:pt x="5937504" y="6096"/>
                              </a:lnTo>
                              <a:lnTo>
                                <a:pt x="5937504" y="6006084"/>
                              </a:lnTo>
                              <a:lnTo>
                                <a:pt x="6096" y="6006084"/>
                              </a:lnTo>
                              <a:lnTo>
                                <a:pt x="6096" y="6096"/>
                              </a:lnTo>
                              <a:lnTo>
                                <a:pt x="5937504" y="6096"/>
                              </a:lnTo>
                              <a:lnTo>
                                <a:pt x="5937504" y="0"/>
                              </a:lnTo>
                              <a:lnTo>
                                <a:pt x="6096" y="0"/>
                              </a:lnTo>
                              <a:lnTo>
                                <a:pt x="0" y="0"/>
                              </a:lnTo>
                              <a:lnTo>
                                <a:pt x="0" y="6096"/>
                              </a:lnTo>
                              <a:lnTo>
                                <a:pt x="0" y="6006084"/>
                              </a:lnTo>
                              <a:lnTo>
                                <a:pt x="0" y="6012180"/>
                              </a:lnTo>
                              <a:lnTo>
                                <a:pt x="6096" y="6012180"/>
                              </a:lnTo>
                              <a:lnTo>
                                <a:pt x="5937504" y="6012180"/>
                              </a:lnTo>
                              <a:lnTo>
                                <a:pt x="5943587" y="6012180"/>
                              </a:lnTo>
                              <a:lnTo>
                                <a:pt x="5943587" y="6006084"/>
                              </a:lnTo>
                              <a:lnTo>
                                <a:pt x="5943587" y="6096"/>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14.265969pt;width:468pt;height:473.4pt;mso-position-horizontal-relative:page;mso-position-vertical-relative:paragraph;z-index:-15932416" id="docshape11" coordorigin="1440,-285" coordsize="9360,9468" path="m10800,-285l10790,-285,10790,-276,10790,9173,1450,9173,1450,-276,10790,-276,10790,-285,1450,-285,1440,-285,1440,-276,1440,9173,1440,9183,1450,9183,10790,9183,10800,9183,10800,9173,10800,-276,10800,-285xe" filled="true" fillcolor="#000000" stroked="false">
                <v:path arrowok="t"/>
                <v:fill type="solid"/>
                <w10:wrap type="none"/>
              </v:shape>
            </w:pict>
          </mc:Fallback>
        </mc:AlternateContent>
      </w:r>
      <w:r>
        <w:rPr>
          <w:b/>
          <w:sz w:val="24"/>
          <w:u w:val="thick"/>
        </w:rPr>
        <w:t>CAOs</w:t>
      </w:r>
      <w:r>
        <w:rPr>
          <w:b/>
          <w:spacing w:val="-4"/>
          <w:sz w:val="24"/>
          <w:u w:val="thick"/>
        </w:rPr>
        <w:t> </w:t>
      </w:r>
      <w:r>
        <w:rPr>
          <w:b/>
          <w:sz w:val="24"/>
          <w:u w:val="thick"/>
        </w:rPr>
        <w:t>may</w:t>
      </w:r>
      <w:r>
        <w:rPr>
          <w:b/>
          <w:spacing w:val="-5"/>
          <w:sz w:val="24"/>
          <w:u w:val="thick"/>
        </w:rPr>
        <w:t> </w:t>
      </w:r>
      <w:r>
        <w:rPr>
          <w:b/>
          <w:sz w:val="24"/>
          <w:u w:val="thick"/>
        </w:rPr>
        <w:t>begin</w:t>
      </w:r>
      <w:r>
        <w:rPr>
          <w:b/>
          <w:spacing w:val="-4"/>
          <w:sz w:val="24"/>
          <w:u w:val="thick"/>
        </w:rPr>
        <w:t> </w:t>
      </w:r>
      <w:r>
        <w:rPr>
          <w:b/>
          <w:sz w:val="24"/>
          <w:u w:val="thick"/>
        </w:rPr>
        <w:t>issuing</w:t>
      </w:r>
      <w:r>
        <w:rPr>
          <w:b/>
          <w:spacing w:val="-4"/>
          <w:sz w:val="24"/>
          <w:u w:val="thick"/>
        </w:rPr>
        <w:t> </w:t>
      </w:r>
      <w:r>
        <w:rPr>
          <w:b/>
          <w:sz w:val="24"/>
          <w:u w:val="thick"/>
        </w:rPr>
        <w:t>Crisis</w:t>
      </w:r>
      <w:r>
        <w:rPr>
          <w:b/>
          <w:spacing w:val="-4"/>
          <w:sz w:val="24"/>
          <w:u w:val="thick"/>
        </w:rPr>
        <w:t> </w:t>
      </w:r>
      <w:r>
        <w:rPr>
          <w:b/>
          <w:sz w:val="24"/>
          <w:u w:val="thick"/>
        </w:rPr>
        <w:t>Payments</w:t>
      </w:r>
      <w:r>
        <w:rPr>
          <w:b/>
          <w:spacing w:val="-4"/>
          <w:sz w:val="24"/>
          <w:u w:val="thick"/>
        </w:rPr>
        <w:t> </w:t>
      </w:r>
      <w:r>
        <w:rPr>
          <w:b/>
          <w:sz w:val="24"/>
          <w:u w:val="thick"/>
        </w:rPr>
        <w:t>to</w:t>
      </w:r>
      <w:r>
        <w:rPr>
          <w:b/>
          <w:spacing w:val="-4"/>
          <w:sz w:val="24"/>
          <w:u w:val="thick"/>
        </w:rPr>
        <w:t> </w:t>
      </w:r>
      <w:r>
        <w:rPr>
          <w:b/>
          <w:sz w:val="24"/>
          <w:u w:val="thick"/>
        </w:rPr>
        <w:t>households</w:t>
      </w:r>
      <w:r>
        <w:rPr>
          <w:b/>
          <w:spacing w:val="-4"/>
          <w:sz w:val="24"/>
          <w:u w:val="thick"/>
        </w:rPr>
        <w:t> </w:t>
      </w:r>
      <w:r>
        <w:rPr>
          <w:b/>
          <w:sz w:val="24"/>
          <w:u w:val="thick"/>
        </w:rPr>
        <w:t>when</w:t>
      </w:r>
      <w:r>
        <w:rPr>
          <w:b/>
          <w:spacing w:val="-4"/>
          <w:sz w:val="24"/>
          <w:u w:val="thick"/>
        </w:rPr>
        <w:t> </w:t>
      </w:r>
      <w:r>
        <w:rPr>
          <w:b/>
          <w:sz w:val="24"/>
          <w:u w:val="thick"/>
        </w:rPr>
        <w:t>the</w:t>
      </w:r>
      <w:r>
        <w:rPr>
          <w:b/>
          <w:spacing w:val="-4"/>
          <w:sz w:val="24"/>
          <w:u w:val="thick"/>
        </w:rPr>
        <w:t> </w:t>
      </w:r>
      <w:r>
        <w:rPr>
          <w:b/>
          <w:sz w:val="24"/>
          <w:u w:val="thick"/>
        </w:rPr>
        <w:t>LIHEAP</w:t>
      </w:r>
      <w:r>
        <w:rPr>
          <w:b/>
          <w:sz w:val="24"/>
          <w:u w:val="none"/>
        </w:rPr>
        <w:t> </w:t>
      </w:r>
      <w:r>
        <w:rPr>
          <w:b/>
          <w:sz w:val="24"/>
          <w:u w:val="thick"/>
        </w:rPr>
        <w:t>Cash component opens on November 4, 2024</w:t>
      </w:r>
      <w:r>
        <w:rPr>
          <w:b/>
          <w:sz w:val="24"/>
          <w:u w:val="none"/>
        </w:rPr>
        <w:t>.</w:t>
      </w:r>
      <w:r>
        <w:rPr>
          <w:b/>
          <w:spacing w:val="40"/>
          <w:sz w:val="24"/>
          <w:u w:val="none"/>
        </w:rPr>
        <w:t> </w:t>
      </w:r>
      <w:r>
        <w:rPr>
          <w:b/>
          <w:sz w:val="24"/>
          <w:u w:val="none"/>
        </w:rPr>
        <w:t>A household is in a home- heating crisis if:</w:t>
      </w:r>
    </w:p>
    <w:p>
      <w:pPr>
        <w:pStyle w:val="BodyText"/>
        <w:rPr>
          <w:b/>
        </w:rPr>
      </w:pPr>
    </w:p>
    <w:p>
      <w:pPr>
        <w:pStyle w:val="ListParagraph"/>
        <w:numPr>
          <w:ilvl w:val="1"/>
          <w:numId w:val="2"/>
        </w:numPr>
        <w:tabs>
          <w:tab w:pos="1312" w:val="left" w:leader="none"/>
        </w:tabs>
        <w:spacing w:line="293" w:lineRule="exact" w:before="0" w:after="0"/>
        <w:ind w:left="1312" w:right="0" w:hanging="360"/>
        <w:jc w:val="left"/>
        <w:rPr>
          <w:sz w:val="24"/>
        </w:rPr>
      </w:pPr>
      <w:r>
        <w:rPr>
          <w:sz w:val="24"/>
        </w:rPr>
        <w:t>it is out of </w:t>
      </w:r>
      <w:r>
        <w:rPr>
          <w:spacing w:val="-2"/>
          <w:sz w:val="24"/>
        </w:rPr>
        <w:t>fuel;</w:t>
      </w:r>
    </w:p>
    <w:p>
      <w:pPr>
        <w:pStyle w:val="ListParagraph"/>
        <w:numPr>
          <w:ilvl w:val="1"/>
          <w:numId w:val="2"/>
        </w:numPr>
        <w:tabs>
          <w:tab w:pos="1312" w:val="left" w:leader="none"/>
        </w:tabs>
        <w:spacing w:line="292" w:lineRule="exact" w:before="0" w:after="0"/>
        <w:ind w:left="1312" w:right="0" w:hanging="360"/>
        <w:jc w:val="left"/>
        <w:rPr>
          <w:sz w:val="24"/>
        </w:rPr>
      </w:pPr>
      <w:r>
        <w:rPr>
          <w:sz w:val="24"/>
        </w:rPr>
        <w:t>it</w:t>
      </w:r>
      <w:r>
        <w:rPr>
          <w:spacing w:val="-5"/>
          <w:sz w:val="24"/>
        </w:rPr>
        <w:t> </w:t>
      </w:r>
      <w:r>
        <w:rPr>
          <w:sz w:val="24"/>
        </w:rPr>
        <w:t>will</w:t>
      </w:r>
      <w:r>
        <w:rPr>
          <w:spacing w:val="-2"/>
          <w:sz w:val="24"/>
        </w:rPr>
        <w:t> </w:t>
      </w:r>
      <w:r>
        <w:rPr>
          <w:sz w:val="24"/>
        </w:rPr>
        <w:t>run</w:t>
      </w:r>
      <w:r>
        <w:rPr>
          <w:spacing w:val="-2"/>
          <w:sz w:val="24"/>
        </w:rPr>
        <w:t> </w:t>
      </w:r>
      <w:r>
        <w:rPr>
          <w:sz w:val="24"/>
        </w:rPr>
        <w:t>out</w:t>
      </w:r>
      <w:r>
        <w:rPr>
          <w:spacing w:val="-2"/>
          <w:sz w:val="24"/>
        </w:rPr>
        <w:t> </w:t>
      </w:r>
      <w:r>
        <w:rPr>
          <w:sz w:val="24"/>
        </w:rPr>
        <w:t>of</w:t>
      </w:r>
      <w:r>
        <w:rPr>
          <w:spacing w:val="-2"/>
          <w:sz w:val="24"/>
        </w:rPr>
        <w:t> </w:t>
      </w:r>
      <w:r>
        <w:rPr>
          <w:sz w:val="24"/>
        </w:rPr>
        <w:t>fuel</w:t>
      </w:r>
      <w:r>
        <w:rPr>
          <w:spacing w:val="-2"/>
          <w:sz w:val="24"/>
        </w:rPr>
        <w:t> </w:t>
      </w:r>
      <w:r>
        <w:rPr>
          <w:sz w:val="24"/>
        </w:rPr>
        <w:t>within</w:t>
      </w:r>
      <w:r>
        <w:rPr>
          <w:spacing w:val="-2"/>
          <w:sz w:val="24"/>
        </w:rPr>
        <w:t> </w:t>
      </w:r>
      <w:r>
        <w:rPr>
          <w:sz w:val="24"/>
        </w:rPr>
        <w:t>15</w:t>
      </w:r>
      <w:r>
        <w:rPr>
          <w:spacing w:val="-2"/>
          <w:sz w:val="24"/>
        </w:rPr>
        <w:t> days;</w:t>
      </w:r>
    </w:p>
    <w:p>
      <w:pPr>
        <w:pStyle w:val="ListParagraph"/>
        <w:numPr>
          <w:ilvl w:val="1"/>
          <w:numId w:val="2"/>
        </w:numPr>
        <w:tabs>
          <w:tab w:pos="1312" w:val="left" w:leader="none"/>
        </w:tabs>
        <w:spacing w:line="292" w:lineRule="exact" w:before="0" w:after="0"/>
        <w:ind w:left="1312" w:right="0" w:hanging="360"/>
        <w:jc w:val="left"/>
        <w:rPr>
          <w:sz w:val="24"/>
        </w:rPr>
      </w:pPr>
      <w:r>
        <w:rPr>
          <w:sz w:val="24"/>
        </w:rPr>
        <w:t>it</w:t>
      </w:r>
      <w:r>
        <w:rPr>
          <w:spacing w:val="-4"/>
          <w:sz w:val="24"/>
        </w:rPr>
        <w:t> </w:t>
      </w:r>
      <w:r>
        <w:rPr>
          <w:sz w:val="24"/>
        </w:rPr>
        <w:t>has</w:t>
      </w:r>
      <w:r>
        <w:rPr>
          <w:spacing w:val="-4"/>
          <w:sz w:val="24"/>
        </w:rPr>
        <w:t> </w:t>
      </w:r>
      <w:r>
        <w:rPr>
          <w:sz w:val="24"/>
        </w:rPr>
        <w:t>had</w:t>
      </w:r>
      <w:r>
        <w:rPr>
          <w:spacing w:val="-3"/>
          <w:sz w:val="24"/>
        </w:rPr>
        <w:t> </w:t>
      </w:r>
      <w:r>
        <w:rPr>
          <w:sz w:val="24"/>
        </w:rPr>
        <w:t>its</w:t>
      </w:r>
      <w:r>
        <w:rPr>
          <w:spacing w:val="-4"/>
          <w:sz w:val="24"/>
        </w:rPr>
        <w:t> </w:t>
      </w:r>
      <w:r>
        <w:rPr>
          <w:sz w:val="24"/>
        </w:rPr>
        <w:t>utility</w:t>
      </w:r>
      <w:r>
        <w:rPr>
          <w:spacing w:val="-3"/>
          <w:sz w:val="24"/>
        </w:rPr>
        <w:t> </w:t>
      </w:r>
      <w:r>
        <w:rPr>
          <w:sz w:val="24"/>
        </w:rPr>
        <w:t>service</w:t>
      </w:r>
      <w:r>
        <w:rPr>
          <w:spacing w:val="-4"/>
          <w:sz w:val="24"/>
        </w:rPr>
        <w:t> </w:t>
      </w:r>
      <w:r>
        <w:rPr>
          <w:sz w:val="24"/>
        </w:rPr>
        <w:t>stopped;</w:t>
      </w:r>
      <w:r>
        <w:rPr>
          <w:spacing w:val="-3"/>
          <w:sz w:val="24"/>
        </w:rPr>
        <w:t> </w:t>
      </w:r>
      <w:r>
        <w:rPr>
          <w:spacing w:val="-5"/>
          <w:sz w:val="24"/>
        </w:rPr>
        <w:t>or</w:t>
      </w:r>
    </w:p>
    <w:p>
      <w:pPr>
        <w:pStyle w:val="ListParagraph"/>
        <w:numPr>
          <w:ilvl w:val="1"/>
          <w:numId w:val="2"/>
        </w:numPr>
        <w:tabs>
          <w:tab w:pos="1312" w:val="left" w:leader="none"/>
        </w:tabs>
        <w:spacing w:line="240" w:lineRule="auto" w:before="0" w:after="0"/>
        <w:ind w:left="1312" w:right="554" w:hanging="360"/>
        <w:jc w:val="left"/>
        <w:rPr>
          <w:sz w:val="24"/>
        </w:rPr>
      </w:pPr>
      <w:r>
        <w:rPr>
          <w:sz w:val="24"/>
        </w:rPr>
        <w:t>it</w:t>
      </w:r>
      <w:r>
        <w:rPr>
          <w:spacing w:val="-3"/>
          <w:sz w:val="24"/>
        </w:rPr>
        <w:t> </w:t>
      </w:r>
      <w:r>
        <w:rPr>
          <w:sz w:val="24"/>
        </w:rPr>
        <w:t>has</w:t>
      </w:r>
      <w:r>
        <w:rPr>
          <w:spacing w:val="-3"/>
          <w:sz w:val="24"/>
        </w:rPr>
        <w:t> </w:t>
      </w:r>
      <w:r>
        <w:rPr>
          <w:sz w:val="24"/>
        </w:rPr>
        <w:t>received</w:t>
      </w:r>
      <w:r>
        <w:rPr>
          <w:spacing w:val="-3"/>
          <w:sz w:val="24"/>
        </w:rPr>
        <w:t> </w:t>
      </w:r>
      <w:r>
        <w:rPr>
          <w:sz w:val="24"/>
        </w:rPr>
        <w:t>a</w:t>
      </w:r>
      <w:r>
        <w:rPr>
          <w:spacing w:val="-3"/>
          <w:sz w:val="24"/>
        </w:rPr>
        <w:t> </w:t>
      </w:r>
      <w:r>
        <w:rPr>
          <w:sz w:val="24"/>
        </w:rPr>
        <w:t>written</w:t>
      </w:r>
      <w:r>
        <w:rPr>
          <w:spacing w:val="-3"/>
          <w:sz w:val="24"/>
        </w:rPr>
        <w:t> </w:t>
      </w:r>
      <w:r>
        <w:rPr>
          <w:sz w:val="24"/>
        </w:rPr>
        <w:t>notice</w:t>
      </w:r>
      <w:r>
        <w:rPr>
          <w:spacing w:val="-3"/>
          <w:sz w:val="24"/>
        </w:rPr>
        <w:t> </w:t>
      </w:r>
      <w:r>
        <w:rPr>
          <w:sz w:val="24"/>
        </w:rPr>
        <w:t>that</w:t>
      </w:r>
      <w:r>
        <w:rPr>
          <w:spacing w:val="-3"/>
          <w:sz w:val="24"/>
        </w:rPr>
        <w:t> </w:t>
      </w:r>
      <w:r>
        <w:rPr>
          <w:sz w:val="24"/>
        </w:rPr>
        <w:t>its</w:t>
      </w:r>
      <w:r>
        <w:rPr>
          <w:spacing w:val="-3"/>
          <w:sz w:val="24"/>
        </w:rPr>
        <w:t> </w:t>
      </w:r>
      <w:r>
        <w:rPr>
          <w:sz w:val="24"/>
        </w:rPr>
        <w:t>utility</w:t>
      </w:r>
      <w:r>
        <w:rPr>
          <w:spacing w:val="-3"/>
          <w:sz w:val="24"/>
        </w:rPr>
        <w:t> </w:t>
      </w:r>
      <w:r>
        <w:rPr>
          <w:sz w:val="24"/>
        </w:rPr>
        <w:t>service</w:t>
      </w:r>
      <w:r>
        <w:rPr>
          <w:spacing w:val="-4"/>
          <w:sz w:val="24"/>
        </w:rPr>
        <w:t> </w:t>
      </w:r>
      <w:r>
        <w:rPr>
          <w:sz w:val="24"/>
        </w:rPr>
        <w:t>will</w:t>
      </w:r>
      <w:r>
        <w:rPr>
          <w:spacing w:val="-2"/>
          <w:sz w:val="24"/>
        </w:rPr>
        <w:t> </w:t>
      </w:r>
      <w:r>
        <w:rPr>
          <w:sz w:val="24"/>
        </w:rPr>
        <w:t>be</w:t>
      </w:r>
      <w:r>
        <w:rPr>
          <w:spacing w:val="-3"/>
          <w:sz w:val="24"/>
        </w:rPr>
        <w:t> </w:t>
      </w:r>
      <w:r>
        <w:rPr>
          <w:sz w:val="24"/>
        </w:rPr>
        <w:t>shut</w:t>
      </w:r>
      <w:r>
        <w:rPr>
          <w:spacing w:val="-3"/>
          <w:sz w:val="24"/>
        </w:rPr>
        <w:t> </w:t>
      </w:r>
      <w:r>
        <w:rPr>
          <w:sz w:val="24"/>
        </w:rPr>
        <w:t>off</w:t>
      </w:r>
      <w:r>
        <w:rPr>
          <w:spacing w:val="-3"/>
          <w:sz w:val="24"/>
        </w:rPr>
        <w:t> </w:t>
      </w:r>
      <w:r>
        <w:rPr>
          <w:sz w:val="24"/>
        </w:rPr>
        <w:t>within the next 60 days.</w:t>
      </w:r>
    </w:p>
    <w:p>
      <w:pPr>
        <w:spacing w:before="274"/>
        <w:ind w:left="232" w:right="0" w:firstLine="0"/>
        <w:jc w:val="left"/>
        <w:rPr>
          <w:b/>
          <w:sz w:val="24"/>
        </w:rPr>
      </w:pPr>
      <w:r>
        <w:rPr>
          <w:b/>
          <w:sz w:val="24"/>
        </w:rPr>
        <w:t>To</w:t>
      </w:r>
      <w:r>
        <w:rPr>
          <w:b/>
          <w:spacing w:val="-2"/>
          <w:sz w:val="24"/>
        </w:rPr>
        <w:t> </w:t>
      </w:r>
      <w:r>
        <w:rPr>
          <w:b/>
          <w:sz w:val="24"/>
        </w:rPr>
        <w:t>apply</w:t>
      </w:r>
      <w:r>
        <w:rPr>
          <w:b/>
          <w:spacing w:val="-2"/>
          <w:sz w:val="24"/>
        </w:rPr>
        <w:t> </w:t>
      </w:r>
      <w:r>
        <w:rPr>
          <w:b/>
          <w:sz w:val="24"/>
        </w:rPr>
        <w:t>and</w:t>
      </w:r>
      <w:r>
        <w:rPr>
          <w:b/>
          <w:spacing w:val="-2"/>
          <w:sz w:val="24"/>
        </w:rPr>
        <w:t> </w:t>
      </w:r>
      <w:r>
        <w:rPr>
          <w:b/>
          <w:sz w:val="24"/>
        </w:rPr>
        <w:t>be</w:t>
      </w:r>
      <w:r>
        <w:rPr>
          <w:b/>
          <w:spacing w:val="-2"/>
          <w:sz w:val="24"/>
        </w:rPr>
        <w:t> </w:t>
      </w:r>
      <w:r>
        <w:rPr>
          <w:b/>
          <w:sz w:val="24"/>
        </w:rPr>
        <w:t>eligible</w:t>
      </w:r>
      <w:r>
        <w:rPr>
          <w:b/>
          <w:spacing w:val="-1"/>
          <w:sz w:val="24"/>
        </w:rPr>
        <w:t> </w:t>
      </w:r>
      <w:r>
        <w:rPr>
          <w:b/>
          <w:sz w:val="24"/>
        </w:rPr>
        <w:t>for</w:t>
      </w:r>
      <w:r>
        <w:rPr>
          <w:b/>
          <w:spacing w:val="-2"/>
          <w:sz w:val="24"/>
        </w:rPr>
        <w:t> </w:t>
      </w:r>
      <w:r>
        <w:rPr>
          <w:b/>
          <w:sz w:val="24"/>
        </w:rPr>
        <w:t>a</w:t>
      </w:r>
      <w:r>
        <w:rPr>
          <w:b/>
          <w:spacing w:val="-3"/>
          <w:sz w:val="24"/>
        </w:rPr>
        <w:t> </w:t>
      </w:r>
      <w:r>
        <w:rPr>
          <w:b/>
          <w:sz w:val="24"/>
        </w:rPr>
        <w:t>LIHEAP</w:t>
      </w:r>
      <w:r>
        <w:rPr>
          <w:b/>
          <w:spacing w:val="-4"/>
          <w:sz w:val="24"/>
        </w:rPr>
        <w:t> </w:t>
      </w:r>
      <w:r>
        <w:rPr>
          <w:b/>
          <w:sz w:val="24"/>
        </w:rPr>
        <w:t>Crisis</w:t>
      </w:r>
      <w:r>
        <w:rPr>
          <w:b/>
          <w:spacing w:val="-2"/>
          <w:sz w:val="24"/>
        </w:rPr>
        <w:t> </w:t>
      </w:r>
      <w:r>
        <w:rPr>
          <w:b/>
          <w:sz w:val="24"/>
        </w:rPr>
        <w:t>benefit,</w:t>
      </w:r>
      <w:r>
        <w:rPr>
          <w:b/>
          <w:spacing w:val="-2"/>
          <w:sz w:val="24"/>
        </w:rPr>
        <w:t> </w:t>
      </w:r>
      <w:r>
        <w:rPr>
          <w:b/>
          <w:sz w:val="24"/>
        </w:rPr>
        <w:t>a</w:t>
      </w:r>
      <w:r>
        <w:rPr>
          <w:b/>
          <w:spacing w:val="-2"/>
          <w:sz w:val="24"/>
        </w:rPr>
        <w:t> </w:t>
      </w:r>
      <w:r>
        <w:rPr>
          <w:b/>
          <w:sz w:val="24"/>
        </w:rPr>
        <w:t>household</w:t>
      </w:r>
      <w:r>
        <w:rPr>
          <w:b/>
          <w:spacing w:val="-1"/>
          <w:sz w:val="24"/>
        </w:rPr>
        <w:t> </w:t>
      </w:r>
      <w:r>
        <w:rPr>
          <w:b/>
          <w:spacing w:val="-2"/>
          <w:sz w:val="24"/>
        </w:rPr>
        <w:t>must:</w:t>
      </w:r>
    </w:p>
    <w:p>
      <w:pPr>
        <w:pStyle w:val="BodyText"/>
        <w:rPr>
          <w:b/>
        </w:rPr>
      </w:pPr>
    </w:p>
    <w:p>
      <w:pPr>
        <w:pStyle w:val="ListParagraph"/>
        <w:numPr>
          <w:ilvl w:val="0"/>
          <w:numId w:val="3"/>
        </w:numPr>
        <w:tabs>
          <w:tab w:pos="1312" w:val="left" w:leader="none"/>
        </w:tabs>
        <w:spacing w:line="240" w:lineRule="auto" w:before="0" w:after="0"/>
        <w:ind w:left="1312" w:right="315" w:hanging="360"/>
        <w:jc w:val="left"/>
        <w:rPr>
          <w:sz w:val="24"/>
        </w:rPr>
      </w:pPr>
      <w:r>
        <w:rPr>
          <w:sz w:val="24"/>
        </w:rPr>
        <w:t>Meet the general LIHEAP eligibility requirements of income limit, responsibility</w:t>
      </w:r>
      <w:r>
        <w:rPr>
          <w:spacing w:val="-5"/>
          <w:sz w:val="24"/>
        </w:rPr>
        <w:t> </w:t>
      </w:r>
      <w:r>
        <w:rPr>
          <w:sz w:val="24"/>
        </w:rPr>
        <w:t>for</w:t>
      </w:r>
      <w:r>
        <w:rPr>
          <w:spacing w:val="-5"/>
          <w:sz w:val="24"/>
        </w:rPr>
        <w:t> </w:t>
      </w:r>
      <w:r>
        <w:rPr>
          <w:sz w:val="24"/>
        </w:rPr>
        <w:t>heating</w:t>
      </w:r>
      <w:r>
        <w:rPr>
          <w:spacing w:val="-5"/>
          <w:sz w:val="24"/>
        </w:rPr>
        <w:t> </w:t>
      </w:r>
      <w:r>
        <w:rPr>
          <w:sz w:val="24"/>
        </w:rPr>
        <w:t>costs,</w:t>
      </w:r>
      <w:r>
        <w:rPr>
          <w:spacing w:val="-5"/>
          <w:sz w:val="24"/>
        </w:rPr>
        <w:t> </w:t>
      </w:r>
      <w:r>
        <w:rPr>
          <w:sz w:val="24"/>
        </w:rPr>
        <w:t>Pennsylvania</w:t>
      </w:r>
      <w:r>
        <w:rPr>
          <w:spacing w:val="-5"/>
          <w:sz w:val="24"/>
        </w:rPr>
        <w:t> </w:t>
      </w:r>
      <w:r>
        <w:rPr>
          <w:sz w:val="24"/>
        </w:rPr>
        <w:t>residency,</w:t>
      </w:r>
      <w:r>
        <w:rPr>
          <w:spacing w:val="-4"/>
          <w:sz w:val="24"/>
        </w:rPr>
        <w:t> </w:t>
      </w:r>
      <w:r>
        <w:rPr>
          <w:sz w:val="24"/>
        </w:rPr>
        <w:t>and</w:t>
      </w:r>
      <w:r>
        <w:rPr>
          <w:spacing w:val="-5"/>
          <w:sz w:val="24"/>
        </w:rPr>
        <w:t> </w:t>
      </w:r>
      <w:r>
        <w:rPr>
          <w:sz w:val="24"/>
        </w:rPr>
        <w:t>citizenship</w:t>
      </w:r>
      <w:r>
        <w:rPr>
          <w:spacing w:val="-5"/>
          <w:sz w:val="24"/>
        </w:rPr>
        <w:t> </w:t>
      </w:r>
      <w:r>
        <w:rPr>
          <w:sz w:val="24"/>
        </w:rPr>
        <w:t>(or lawfully admitted non-citizen status).</w:t>
      </w:r>
    </w:p>
    <w:p>
      <w:pPr>
        <w:pStyle w:val="BodyText"/>
      </w:pPr>
    </w:p>
    <w:p>
      <w:pPr>
        <w:pStyle w:val="ListParagraph"/>
        <w:numPr>
          <w:ilvl w:val="0"/>
          <w:numId w:val="3"/>
        </w:numPr>
        <w:tabs>
          <w:tab w:pos="1312" w:val="left" w:leader="none"/>
        </w:tabs>
        <w:spacing w:line="240" w:lineRule="auto" w:before="0" w:after="0"/>
        <w:ind w:left="1312" w:right="496" w:hanging="360"/>
        <w:jc w:val="left"/>
        <w:rPr>
          <w:sz w:val="24"/>
        </w:rPr>
      </w:pPr>
      <w:r>
        <w:rPr>
          <w:sz w:val="24"/>
        </w:rPr>
        <w:t>Be</w:t>
      </w:r>
      <w:r>
        <w:rPr>
          <w:spacing w:val="-3"/>
          <w:sz w:val="24"/>
        </w:rPr>
        <w:t> </w:t>
      </w:r>
      <w:r>
        <w:rPr>
          <w:sz w:val="24"/>
        </w:rPr>
        <w:t>without</w:t>
      </w:r>
      <w:r>
        <w:rPr>
          <w:spacing w:val="-3"/>
          <w:sz w:val="24"/>
        </w:rPr>
        <w:t> </w:t>
      </w:r>
      <w:r>
        <w:rPr>
          <w:sz w:val="24"/>
        </w:rPr>
        <w:t>heat</w:t>
      </w:r>
      <w:r>
        <w:rPr>
          <w:spacing w:val="-3"/>
          <w:sz w:val="24"/>
        </w:rPr>
        <w:t> </w:t>
      </w:r>
      <w:r>
        <w:rPr>
          <w:sz w:val="24"/>
        </w:rPr>
        <w:t>or</w:t>
      </w:r>
      <w:r>
        <w:rPr>
          <w:spacing w:val="-3"/>
          <w:sz w:val="24"/>
        </w:rPr>
        <w:t> </w:t>
      </w:r>
      <w:r>
        <w:rPr>
          <w:sz w:val="24"/>
        </w:rPr>
        <w:t>in</w:t>
      </w:r>
      <w:r>
        <w:rPr>
          <w:spacing w:val="-3"/>
          <w:sz w:val="24"/>
        </w:rPr>
        <w:t> </w:t>
      </w:r>
      <w:r>
        <w:rPr>
          <w:sz w:val="24"/>
        </w:rPr>
        <w:t>imminent</w:t>
      </w:r>
      <w:r>
        <w:rPr>
          <w:spacing w:val="-3"/>
          <w:sz w:val="24"/>
        </w:rPr>
        <w:t> </w:t>
      </w:r>
      <w:r>
        <w:rPr>
          <w:sz w:val="24"/>
        </w:rPr>
        <w:t>danger</w:t>
      </w:r>
      <w:r>
        <w:rPr>
          <w:spacing w:val="-7"/>
          <w:sz w:val="24"/>
        </w:rPr>
        <w:t> </w:t>
      </w:r>
      <w:r>
        <w:rPr>
          <w:sz w:val="24"/>
        </w:rPr>
        <w:t>of</w:t>
      </w:r>
      <w:r>
        <w:rPr>
          <w:spacing w:val="-3"/>
          <w:sz w:val="24"/>
        </w:rPr>
        <w:t> </w:t>
      </w:r>
      <w:r>
        <w:rPr>
          <w:sz w:val="24"/>
        </w:rPr>
        <w:t>being</w:t>
      </w:r>
      <w:r>
        <w:rPr>
          <w:spacing w:val="-3"/>
          <w:sz w:val="24"/>
        </w:rPr>
        <w:t> </w:t>
      </w:r>
      <w:r>
        <w:rPr>
          <w:sz w:val="24"/>
        </w:rPr>
        <w:t>without</w:t>
      </w:r>
      <w:r>
        <w:rPr>
          <w:spacing w:val="-3"/>
          <w:sz w:val="24"/>
        </w:rPr>
        <w:t> </w:t>
      </w:r>
      <w:r>
        <w:rPr>
          <w:sz w:val="24"/>
        </w:rPr>
        <w:t>heat</w:t>
      </w:r>
      <w:r>
        <w:rPr>
          <w:spacing w:val="-3"/>
          <w:sz w:val="24"/>
        </w:rPr>
        <w:t> </w:t>
      </w:r>
      <w:r>
        <w:rPr>
          <w:sz w:val="24"/>
        </w:rPr>
        <w:t>because</w:t>
      </w:r>
      <w:r>
        <w:rPr>
          <w:spacing w:val="-3"/>
          <w:sz w:val="24"/>
        </w:rPr>
        <w:t> </w:t>
      </w:r>
      <w:r>
        <w:rPr>
          <w:sz w:val="24"/>
        </w:rPr>
        <w:t>of</w:t>
      </w:r>
      <w:r>
        <w:rPr>
          <w:spacing w:val="-3"/>
          <w:sz w:val="24"/>
        </w:rPr>
        <w:t> </w:t>
      </w:r>
      <w:r>
        <w:rPr>
          <w:sz w:val="24"/>
        </w:rPr>
        <w:t>a weather-related or energy-supply-shortage emergency.</w:t>
      </w:r>
    </w:p>
    <w:p>
      <w:pPr>
        <w:pStyle w:val="BodyText"/>
      </w:pPr>
    </w:p>
    <w:p>
      <w:pPr>
        <w:pStyle w:val="ListParagraph"/>
        <w:numPr>
          <w:ilvl w:val="0"/>
          <w:numId w:val="3"/>
        </w:numPr>
        <w:tabs>
          <w:tab w:pos="1312" w:val="left" w:leader="none"/>
        </w:tabs>
        <w:spacing w:line="240" w:lineRule="auto" w:before="0" w:after="0"/>
        <w:ind w:left="1312" w:right="356" w:hanging="360"/>
        <w:jc w:val="left"/>
        <w:rPr>
          <w:sz w:val="24"/>
        </w:rPr>
      </w:pPr>
      <w:r>
        <w:rPr>
          <w:sz w:val="24"/>
        </w:rPr>
        <w:t>Be</w:t>
      </w:r>
      <w:r>
        <w:rPr>
          <w:spacing w:val="-4"/>
          <w:sz w:val="24"/>
        </w:rPr>
        <w:t> </w:t>
      </w:r>
      <w:r>
        <w:rPr>
          <w:sz w:val="24"/>
        </w:rPr>
        <w:t>eligible</w:t>
      </w:r>
      <w:r>
        <w:rPr>
          <w:spacing w:val="-4"/>
          <w:sz w:val="24"/>
        </w:rPr>
        <w:t> </w:t>
      </w:r>
      <w:r>
        <w:rPr>
          <w:sz w:val="24"/>
        </w:rPr>
        <w:t>for</w:t>
      </w:r>
      <w:r>
        <w:rPr>
          <w:spacing w:val="-4"/>
          <w:sz w:val="24"/>
        </w:rPr>
        <w:t> </w:t>
      </w:r>
      <w:r>
        <w:rPr>
          <w:sz w:val="24"/>
        </w:rPr>
        <w:t>a</w:t>
      </w:r>
      <w:r>
        <w:rPr>
          <w:spacing w:val="-4"/>
          <w:sz w:val="24"/>
        </w:rPr>
        <w:t> </w:t>
      </w:r>
      <w:r>
        <w:rPr>
          <w:sz w:val="24"/>
        </w:rPr>
        <w:t>Crisis</w:t>
      </w:r>
      <w:r>
        <w:rPr>
          <w:spacing w:val="-4"/>
          <w:sz w:val="24"/>
        </w:rPr>
        <w:t> </w:t>
      </w:r>
      <w:r>
        <w:rPr>
          <w:sz w:val="24"/>
        </w:rPr>
        <w:t>benefit</w:t>
      </w:r>
      <w:r>
        <w:rPr>
          <w:spacing w:val="-4"/>
          <w:sz w:val="24"/>
        </w:rPr>
        <w:t> </w:t>
      </w:r>
      <w:r>
        <w:rPr>
          <w:sz w:val="24"/>
        </w:rPr>
        <w:t>that,</w:t>
      </w:r>
      <w:r>
        <w:rPr>
          <w:spacing w:val="-4"/>
          <w:sz w:val="24"/>
        </w:rPr>
        <w:t> </w:t>
      </w:r>
      <w:r>
        <w:rPr>
          <w:sz w:val="24"/>
        </w:rPr>
        <w:t>alone</w:t>
      </w:r>
      <w:r>
        <w:rPr>
          <w:spacing w:val="-4"/>
          <w:sz w:val="24"/>
        </w:rPr>
        <w:t> </w:t>
      </w:r>
      <w:r>
        <w:rPr>
          <w:sz w:val="24"/>
        </w:rPr>
        <w:t>or</w:t>
      </w:r>
      <w:r>
        <w:rPr>
          <w:spacing w:val="-4"/>
          <w:sz w:val="24"/>
        </w:rPr>
        <w:t> </w:t>
      </w:r>
      <w:r>
        <w:rPr>
          <w:sz w:val="24"/>
        </w:rPr>
        <w:t>combined</w:t>
      </w:r>
      <w:r>
        <w:rPr>
          <w:spacing w:val="-4"/>
          <w:sz w:val="24"/>
        </w:rPr>
        <w:t> </w:t>
      </w:r>
      <w:r>
        <w:rPr>
          <w:sz w:val="24"/>
        </w:rPr>
        <w:t>with</w:t>
      </w:r>
      <w:r>
        <w:rPr>
          <w:spacing w:val="-4"/>
          <w:sz w:val="24"/>
        </w:rPr>
        <w:t> </w:t>
      </w:r>
      <w:r>
        <w:rPr>
          <w:sz w:val="24"/>
        </w:rPr>
        <w:t>other</w:t>
      </w:r>
      <w:r>
        <w:rPr>
          <w:spacing w:val="-4"/>
          <w:sz w:val="24"/>
        </w:rPr>
        <w:t> </w:t>
      </w:r>
      <w:r>
        <w:rPr>
          <w:sz w:val="24"/>
        </w:rPr>
        <w:t>resources available to the applicant household, will resolve the home-heating emergency.</w:t>
      </w:r>
      <w:r>
        <w:rPr>
          <w:spacing w:val="40"/>
          <w:sz w:val="24"/>
        </w:rPr>
        <w:t> </w:t>
      </w:r>
      <w:r>
        <w:rPr>
          <w:sz w:val="24"/>
        </w:rPr>
        <w:t>Any existing credit on file with the vendor is considered available and must be used first for the resolution of the crisis.</w:t>
      </w:r>
    </w:p>
    <w:p>
      <w:pPr>
        <w:pStyle w:val="BodyText"/>
      </w:pPr>
    </w:p>
    <w:p>
      <w:pPr>
        <w:pStyle w:val="ListParagraph"/>
        <w:numPr>
          <w:ilvl w:val="0"/>
          <w:numId w:val="3"/>
        </w:numPr>
        <w:tabs>
          <w:tab w:pos="1311" w:val="left" w:leader="none"/>
        </w:tabs>
        <w:spacing w:line="240" w:lineRule="auto" w:before="0" w:after="0"/>
        <w:ind w:left="1311" w:right="0" w:hanging="359"/>
        <w:jc w:val="left"/>
        <w:rPr>
          <w:sz w:val="24"/>
        </w:rPr>
      </w:pPr>
      <w:r>
        <w:rPr>
          <w:sz w:val="24"/>
        </w:rPr>
        <w:t>Provide</w:t>
      </w:r>
      <w:r>
        <w:rPr>
          <w:spacing w:val="-4"/>
          <w:sz w:val="24"/>
        </w:rPr>
        <w:t> </w:t>
      </w:r>
      <w:r>
        <w:rPr>
          <w:sz w:val="24"/>
        </w:rPr>
        <w:t>proof</w:t>
      </w:r>
      <w:r>
        <w:rPr>
          <w:spacing w:val="-4"/>
          <w:sz w:val="24"/>
        </w:rPr>
        <w:t> </w:t>
      </w:r>
      <w:r>
        <w:rPr>
          <w:sz w:val="24"/>
        </w:rPr>
        <w:t>of</w:t>
      </w:r>
      <w:r>
        <w:rPr>
          <w:spacing w:val="-4"/>
          <w:sz w:val="24"/>
        </w:rPr>
        <w:t> </w:t>
      </w:r>
      <w:r>
        <w:rPr>
          <w:sz w:val="24"/>
        </w:rPr>
        <w:t>the</w:t>
      </w:r>
      <w:r>
        <w:rPr>
          <w:spacing w:val="-3"/>
          <w:sz w:val="24"/>
        </w:rPr>
        <w:t> </w:t>
      </w:r>
      <w:r>
        <w:rPr>
          <w:sz w:val="24"/>
        </w:rPr>
        <w:t>home-heating</w:t>
      </w:r>
      <w:r>
        <w:rPr>
          <w:spacing w:val="-3"/>
          <w:sz w:val="24"/>
        </w:rPr>
        <w:t> </w:t>
      </w:r>
      <w:r>
        <w:rPr>
          <w:spacing w:val="-2"/>
          <w:sz w:val="24"/>
        </w:rPr>
        <w:t>emergency.</w:t>
      </w:r>
    </w:p>
    <w:p>
      <w:pPr>
        <w:pStyle w:val="BodyText"/>
      </w:pPr>
    </w:p>
    <w:p>
      <w:pPr>
        <w:pStyle w:val="BodyText"/>
        <w:spacing w:before="1"/>
        <w:ind w:left="232" w:right="188"/>
      </w:pPr>
      <w:r>
        <w:rPr/>
        <w:t>NOTE:</w:t>
      </w:r>
      <w:r>
        <w:rPr>
          <w:spacing w:val="40"/>
        </w:rPr>
        <w:t> </w:t>
      </w:r>
      <w:r>
        <w:rPr/>
        <w:t>When</w:t>
      </w:r>
      <w:r>
        <w:rPr>
          <w:spacing w:val="-3"/>
        </w:rPr>
        <w:t> </w:t>
      </w:r>
      <w:r>
        <w:rPr/>
        <w:t>LIHEAP</w:t>
      </w:r>
      <w:r>
        <w:rPr>
          <w:spacing w:val="-3"/>
        </w:rPr>
        <w:t> </w:t>
      </w:r>
      <w:r>
        <w:rPr/>
        <w:t>Crisis</w:t>
      </w:r>
      <w:r>
        <w:rPr>
          <w:spacing w:val="-3"/>
        </w:rPr>
        <w:t> </w:t>
      </w:r>
      <w:r>
        <w:rPr/>
        <w:t>is</w:t>
      </w:r>
      <w:r>
        <w:rPr>
          <w:spacing w:val="-3"/>
        </w:rPr>
        <w:t> </w:t>
      </w:r>
      <w:r>
        <w:rPr/>
        <w:t>requested</w:t>
      </w:r>
      <w:r>
        <w:rPr>
          <w:spacing w:val="-3"/>
        </w:rPr>
        <w:t> </w:t>
      </w:r>
      <w:r>
        <w:rPr/>
        <w:t>for</w:t>
      </w:r>
      <w:r>
        <w:rPr>
          <w:spacing w:val="-3"/>
        </w:rPr>
        <w:t> </w:t>
      </w:r>
      <w:r>
        <w:rPr/>
        <w:t>a</w:t>
      </w:r>
      <w:r>
        <w:rPr>
          <w:spacing w:val="-3"/>
        </w:rPr>
        <w:t> </w:t>
      </w:r>
      <w:r>
        <w:rPr/>
        <w:t>vendor</w:t>
      </w:r>
      <w:r>
        <w:rPr>
          <w:spacing w:val="-3"/>
        </w:rPr>
        <w:t> </w:t>
      </w:r>
      <w:r>
        <w:rPr/>
        <w:t>prior</w:t>
      </w:r>
      <w:r>
        <w:rPr>
          <w:spacing w:val="-3"/>
        </w:rPr>
        <w:t> </w:t>
      </w:r>
      <w:r>
        <w:rPr/>
        <w:t>to</w:t>
      </w:r>
      <w:r>
        <w:rPr>
          <w:spacing w:val="-3"/>
        </w:rPr>
        <w:t> </w:t>
      </w:r>
      <w:r>
        <w:rPr/>
        <w:t>a</w:t>
      </w:r>
      <w:r>
        <w:rPr>
          <w:spacing w:val="-3"/>
        </w:rPr>
        <w:t> </w:t>
      </w:r>
      <w:r>
        <w:rPr/>
        <w:t>LIHEAP</w:t>
      </w:r>
      <w:r>
        <w:rPr>
          <w:spacing w:val="-3"/>
        </w:rPr>
        <w:t> </w:t>
      </w:r>
      <w:r>
        <w:rPr/>
        <w:t>Cash</w:t>
      </w:r>
      <w:r>
        <w:rPr>
          <w:spacing w:val="-3"/>
        </w:rPr>
        <w:t> </w:t>
      </w:r>
      <w:r>
        <w:rPr/>
        <w:t>grant being received by that vendor, including a Cash grant that has been authorized and not yet received, a Crisis will be initiated for the full amount needed to resolve the Crisis situation if the household is otherwise eligible, regardless of whether the Cash grant would be sufficient to resolve the Crisis.</w:t>
      </w:r>
      <w:r>
        <w:rPr>
          <w:spacing w:val="40"/>
        </w:rPr>
        <w:t> </w:t>
      </w:r>
      <w:r>
        <w:rPr/>
        <w:t>The Cash benefit will be applied as a credit on the account if they are issued to the same vendor.</w:t>
      </w:r>
    </w:p>
    <w:p>
      <w:pPr>
        <w:spacing w:after="0"/>
        <w:sectPr>
          <w:pgSz w:w="12240" w:h="15840"/>
          <w:pgMar w:header="728" w:footer="0" w:top="1260" w:bottom="280" w:left="1320" w:right="1340"/>
        </w:sectPr>
      </w:pPr>
    </w:p>
    <w:p>
      <w:pPr>
        <w:pStyle w:val="BodyText"/>
      </w:pPr>
    </w:p>
    <w:p>
      <w:pPr>
        <w:spacing w:before="0"/>
        <w:ind w:left="21" w:right="1" w:firstLine="0"/>
        <w:jc w:val="center"/>
        <w:rPr>
          <w:b/>
          <w:sz w:val="24"/>
        </w:rPr>
      </w:pPr>
      <w:r>
        <w:rPr>
          <w:b/>
          <w:sz w:val="24"/>
          <w:u w:val="thick"/>
        </w:rPr>
        <w:t>Application</w:t>
      </w:r>
      <w:r>
        <w:rPr>
          <w:b/>
          <w:spacing w:val="-1"/>
          <w:sz w:val="24"/>
          <w:u w:val="thick"/>
        </w:rPr>
        <w:t> </w:t>
      </w:r>
      <w:r>
        <w:rPr>
          <w:b/>
          <w:sz w:val="24"/>
          <w:u w:val="thick"/>
        </w:rPr>
        <w:t>of</w:t>
      </w:r>
      <w:r>
        <w:rPr>
          <w:b/>
          <w:spacing w:val="-1"/>
          <w:sz w:val="24"/>
          <w:u w:val="thick"/>
        </w:rPr>
        <w:t> </w:t>
      </w:r>
      <w:r>
        <w:rPr>
          <w:b/>
          <w:sz w:val="24"/>
          <w:u w:val="thick"/>
        </w:rPr>
        <w:t>the</w:t>
      </w:r>
      <w:r>
        <w:rPr>
          <w:b/>
          <w:spacing w:val="-1"/>
          <w:sz w:val="24"/>
          <w:u w:val="thick"/>
        </w:rPr>
        <w:t> </w:t>
      </w:r>
      <w:r>
        <w:rPr>
          <w:b/>
          <w:sz w:val="24"/>
          <w:u w:val="thick"/>
        </w:rPr>
        <w:t>Crisis </w:t>
      </w:r>
      <w:r>
        <w:rPr>
          <w:b/>
          <w:spacing w:val="-2"/>
          <w:sz w:val="24"/>
          <w:u w:val="thick"/>
        </w:rPr>
        <w:t>Grant</w:t>
      </w:r>
    </w:p>
    <w:p>
      <w:pPr>
        <w:pStyle w:val="BodyText"/>
        <w:spacing w:before="21"/>
        <w:rPr>
          <w:b/>
          <w:sz w:val="20"/>
        </w:rPr>
      </w:pPr>
      <w:r>
        <w:rPr/>
        <mc:AlternateContent>
          <mc:Choice Requires="wps">
            <w:drawing>
              <wp:anchor distT="0" distB="0" distL="0" distR="0" allowOverlap="1" layoutInCell="1" locked="0" behindDoc="1" simplePos="0" relativeHeight="487592448">
                <wp:simplePos x="0" y="0"/>
                <wp:positionH relativeFrom="page">
                  <wp:posOffset>920496</wp:posOffset>
                </wp:positionH>
                <wp:positionV relativeFrom="paragraph">
                  <wp:posOffset>181093</wp:posOffset>
                </wp:positionV>
                <wp:extent cx="5931535" cy="106426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5931535" cy="1064260"/>
                        </a:xfrm>
                        <a:prstGeom prst="rect">
                          <a:avLst/>
                        </a:prstGeom>
                        <a:ln w="12192">
                          <a:solidFill>
                            <a:srgbClr val="000000"/>
                          </a:solidFill>
                          <a:prstDash val="solid"/>
                        </a:ln>
                      </wps:spPr>
                      <wps:txbx>
                        <w:txbxContent>
                          <w:p>
                            <w:pPr>
                              <w:pStyle w:val="BodyText"/>
                              <w:spacing w:before="1"/>
                              <w:rPr>
                                <w:b/>
                              </w:rPr>
                            </w:pPr>
                          </w:p>
                          <w:p>
                            <w:pPr>
                              <w:pStyle w:val="BodyText"/>
                              <w:ind w:left="98" w:right="134"/>
                            </w:pPr>
                            <w:r>
                              <w:rPr/>
                              <w:t>A household may receive more than one Crisis benefit during the program year, subject</w:t>
                            </w:r>
                            <w:r>
                              <w:rPr>
                                <w:spacing w:val="-4"/>
                              </w:rPr>
                              <w:t> </w:t>
                            </w:r>
                            <w:r>
                              <w:rPr/>
                              <w:t>to</w:t>
                            </w:r>
                            <w:r>
                              <w:rPr>
                                <w:spacing w:val="-4"/>
                              </w:rPr>
                              <w:t> </w:t>
                            </w:r>
                            <w:r>
                              <w:rPr/>
                              <w:t>the</w:t>
                            </w:r>
                            <w:r>
                              <w:rPr>
                                <w:spacing w:val="-4"/>
                              </w:rPr>
                              <w:t> </w:t>
                            </w:r>
                            <w:r>
                              <w:rPr/>
                              <w:t>minimum</w:t>
                            </w:r>
                            <w:r>
                              <w:rPr>
                                <w:spacing w:val="-4"/>
                              </w:rPr>
                              <w:t> </w:t>
                            </w:r>
                            <w:r>
                              <w:rPr/>
                              <w:t>and</w:t>
                            </w:r>
                            <w:r>
                              <w:rPr>
                                <w:spacing w:val="-4"/>
                              </w:rPr>
                              <w:t> </w:t>
                            </w:r>
                            <w:r>
                              <w:rPr/>
                              <w:t>maximum</w:t>
                            </w:r>
                            <w:r>
                              <w:rPr>
                                <w:spacing w:val="-4"/>
                              </w:rPr>
                              <w:t> </w:t>
                            </w:r>
                            <w:r>
                              <w:rPr/>
                              <w:t>amounts</w:t>
                            </w:r>
                            <w:r>
                              <w:rPr>
                                <w:spacing w:val="-4"/>
                              </w:rPr>
                              <w:t> </w:t>
                            </w:r>
                            <w:r>
                              <w:rPr/>
                              <w:t>allowed</w:t>
                            </w:r>
                            <w:r>
                              <w:rPr>
                                <w:spacing w:val="-4"/>
                              </w:rPr>
                              <w:t> </w:t>
                            </w:r>
                            <w:r>
                              <w:rPr/>
                              <w:t>under</w:t>
                            </w:r>
                            <w:r>
                              <w:rPr>
                                <w:spacing w:val="-4"/>
                              </w:rPr>
                              <w:t> </w:t>
                            </w:r>
                            <w:r>
                              <w:rPr/>
                              <w:t>the</w:t>
                            </w:r>
                            <w:r>
                              <w:rPr>
                                <w:spacing w:val="-4"/>
                              </w:rPr>
                              <w:t> </w:t>
                            </w:r>
                            <w:r>
                              <w:rPr/>
                              <w:t>current</w:t>
                            </w:r>
                            <w:r>
                              <w:rPr>
                                <w:spacing w:val="-4"/>
                              </w:rPr>
                              <w:t> </w:t>
                            </w:r>
                            <w:r>
                              <w:rPr/>
                              <w:t>LIHEAP State Plan.</w:t>
                            </w:r>
                            <w:r>
                              <w:rPr>
                                <w:spacing w:val="40"/>
                              </w:rPr>
                              <w:t> </w:t>
                            </w:r>
                            <w:r>
                              <w:rPr/>
                              <w:t>The amount of a Crisis grant cannot exceed the amount necessary to resolve the crisis.</w:t>
                            </w:r>
                          </w:p>
                        </w:txbxContent>
                      </wps:txbx>
                      <wps:bodyPr wrap="square" lIns="0" tIns="0" rIns="0" bIns="0" rtlCol="0">
                        <a:noAutofit/>
                      </wps:bodyPr>
                    </wps:wsp>
                  </a:graphicData>
                </a:graphic>
              </wp:anchor>
            </w:drawing>
          </mc:Choice>
          <mc:Fallback>
            <w:pict>
              <v:shape style="position:absolute;margin-left:72.480003pt;margin-top:14.259365pt;width:467.05pt;height:83.8pt;mso-position-horizontal-relative:page;mso-position-vertical-relative:paragraph;z-index:-15724032;mso-wrap-distance-left:0;mso-wrap-distance-right:0" type="#_x0000_t202" id="docshape12" filled="false" stroked="true" strokeweight=".96002pt" strokecolor="#000000">
                <v:textbox inset="0,0,0,0">
                  <w:txbxContent>
                    <w:p>
                      <w:pPr>
                        <w:pStyle w:val="BodyText"/>
                        <w:spacing w:before="1"/>
                        <w:rPr>
                          <w:b/>
                        </w:rPr>
                      </w:pPr>
                    </w:p>
                    <w:p>
                      <w:pPr>
                        <w:pStyle w:val="BodyText"/>
                        <w:ind w:left="98" w:right="134"/>
                      </w:pPr>
                      <w:r>
                        <w:rPr/>
                        <w:t>A household may receive more than one Crisis benefit during the program year, subject</w:t>
                      </w:r>
                      <w:r>
                        <w:rPr>
                          <w:spacing w:val="-4"/>
                        </w:rPr>
                        <w:t> </w:t>
                      </w:r>
                      <w:r>
                        <w:rPr/>
                        <w:t>to</w:t>
                      </w:r>
                      <w:r>
                        <w:rPr>
                          <w:spacing w:val="-4"/>
                        </w:rPr>
                        <w:t> </w:t>
                      </w:r>
                      <w:r>
                        <w:rPr/>
                        <w:t>the</w:t>
                      </w:r>
                      <w:r>
                        <w:rPr>
                          <w:spacing w:val="-4"/>
                        </w:rPr>
                        <w:t> </w:t>
                      </w:r>
                      <w:r>
                        <w:rPr/>
                        <w:t>minimum</w:t>
                      </w:r>
                      <w:r>
                        <w:rPr>
                          <w:spacing w:val="-4"/>
                        </w:rPr>
                        <w:t> </w:t>
                      </w:r>
                      <w:r>
                        <w:rPr/>
                        <w:t>and</w:t>
                      </w:r>
                      <w:r>
                        <w:rPr>
                          <w:spacing w:val="-4"/>
                        </w:rPr>
                        <w:t> </w:t>
                      </w:r>
                      <w:r>
                        <w:rPr/>
                        <w:t>maximum</w:t>
                      </w:r>
                      <w:r>
                        <w:rPr>
                          <w:spacing w:val="-4"/>
                        </w:rPr>
                        <w:t> </w:t>
                      </w:r>
                      <w:r>
                        <w:rPr/>
                        <w:t>amounts</w:t>
                      </w:r>
                      <w:r>
                        <w:rPr>
                          <w:spacing w:val="-4"/>
                        </w:rPr>
                        <w:t> </w:t>
                      </w:r>
                      <w:r>
                        <w:rPr/>
                        <w:t>allowed</w:t>
                      </w:r>
                      <w:r>
                        <w:rPr>
                          <w:spacing w:val="-4"/>
                        </w:rPr>
                        <w:t> </w:t>
                      </w:r>
                      <w:r>
                        <w:rPr/>
                        <w:t>under</w:t>
                      </w:r>
                      <w:r>
                        <w:rPr>
                          <w:spacing w:val="-4"/>
                        </w:rPr>
                        <w:t> </w:t>
                      </w:r>
                      <w:r>
                        <w:rPr/>
                        <w:t>the</w:t>
                      </w:r>
                      <w:r>
                        <w:rPr>
                          <w:spacing w:val="-4"/>
                        </w:rPr>
                        <w:t> </w:t>
                      </w:r>
                      <w:r>
                        <w:rPr/>
                        <w:t>current</w:t>
                      </w:r>
                      <w:r>
                        <w:rPr>
                          <w:spacing w:val="-4"/>
                        </w:rPr>
                        <w:t> </w:t>
                      </w:r>
                      <w:r>
                        <w:rPr/>
                        <w:t>LIHEAP State Plan.</w:t>
                      </w:r>
                      <w:r>
                        <w:rPr>
                          <w:spacing w:val="40"/>
                        </w:rPr>
                        <w:t> </w:t>
                      </w:r>
                      <w:r>
                        <w:rPr/>
                        <w:t>The amount of a Crisis grant cannot exceed the amount necessary to resolve the crisis.</w:t>
                      </w:r>
                    </w:p>
                  </w:txbxContent>
                </v:textbox>
                <v:stroke dashstyle="solid"/>
                <w10:wrap type="topAndBottom"/>
              </v:shape>
            </w:pict>
          </mc:Fallback>
        </mc:AlternateContent>
      </w:r>
    </w:p>
    <w:p>
      <w:pPr>
        <w:pStyle w:val="BodyText"/>
        <w:spacing w:before="11"/>
        <w:rPr>
          <w:b/>
        </w:rPr>
      </w:pPr>
    </w:p>
    <w:p>
      <w:pPr>
        <w:spacing w:before="0"/>
        <w:ind w:left="21" w:right="4" w:firstLine="0"/>
        <w:jc w:val="center"/>
        <w:rPr>
          <w:b/>
          <w:sz w:val="24"/>
        </w:rPr>
      </w:pPr>
      <w:r>
        <w:rPr>
          <w:b/>
          <w:sz w:val="24"/>
          <w:u w:val="thick"/>
        </w:rPr>
        <w:t>Crisis</w:t>
      </w:r>
      <w:r>
        <w:rPr>
          <w:b/>
          <w:spacing w:val="-6"/>
          <w:sz w:val="24"/>
          <w:u w:val="thick"/>
        </w:rPr>
        <w:t> </w:t>
      </w:r>
      <w:r>
        <w:rPr>
          <w:b/>
          <w:spacing w:val="-2"/>
          <w:sz w:val="24"/>
          <w:u w:val="thick"/>
        </w:rPr>
        <w:t>Contractors</w:t>
      </w:r>
    </w:p>
    <w:p>
      <w:pPr>
        <w:pStyle w:val="BodyText"/>
        <w:spacing w:before="21"/>
        <w:rPr>
          <w:b/>
          <w:sz w:val="20"/>
        </w:rPr>
      </w:pPr>
      <w:r>
        <w:rPr/>
        <mc:AlternateContent>
          <mc:Choice Requires="wps">
            <w:drawing>
              <wp:anchor distT="0" distB="0" distL="0" distR="0" allowOverlap="1" layoutInCell="1" locked="0" behindDoc="1" simplePos="0" relativeHeight="487592960">
                <wp:simplePos x="0" y="0"/>
                <wp:positionH relativeFrom="page">
                  <wp:posOffset>920496</wp:posOffset>
                </wp:positionH>
                <wp:positionV relativeFrom="paragraph">
                  <wp:posOffset>181258</wp:posOffset>
                </wp:positionV>
                <wp:extent cx="5931535" cy="53848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931535" cy="538480"/>
                        </a:xfrm>
                        <a:prstGeom prst="rect">
                          <a:avLst/>
                        </a:prstGeom>
                        <a:ln w="12192">
                          <a:solidFill>
                            <a:srgbClr val="000000"/>
                          </a:solidFill>
                          <a:prstDash val="solid"/>
                        </a:ln>
                      </wps:spPr>
                      <wps:txbx>
                        <w:txbxContent>
                          <w:p>
                            <w:pPr>
                              <w:pStyle w:val="BodyText"/>
                              <w:spacing w:before="1"/>
                              <w:rPr>
                                <w:b/>
                              </w:rPr>
                            </w:pPr>
                          </w:p>
                          <w:p>
                            <w:pPr>
                              <w:pStyle w:val="BodyText"/>
                              <w:ind w:left="98"/>
                            </w:pPr>
                            <w:r>
                              <w:rPr/>
                              <w:t>This</w:t>
                            </w:r>
                            <w:r>
                              <w:rPr>
                                <w:spacing w:val="-6"/>
                              </w:rPr>
                              <w:t> </w:t>
                            </w:r>
                            <w:r>
                              <w:rPr/>
                              <w:t>season</w:t>
                            </w:r>
                            <w:r>
                              <w:rPr>
                                <w:spacing w:val="-4"/>
                              </w:rPr>
                              <w:t> </w:t>
                            </w:r>
                            <w:r>
                              <w:rPr/>
                              <w:t>Luzerne</w:t>
                            </w:r>
                            <w:r>
                              <w:rPr>
                                <w:spacing w:val="-3"/>
                              </w:rPr>
                              <w:t> </w:t>
                            </w:r>
                            <w:r>
                              <w:rPr/>
                              <w:t>and</w:t>
                            </w:r>
                            <w:r>
                              <w:rPr>
                                <w:spacing w:val="-4"/>
                              </w:rPr>
                              <w:t> </w:t>
                            </w:r>
                            <w:r>
                              <w:rPr/>
                              <w:t>Wyoming</w:t>
                            </w:r>
                            <w:r>
                              <w:rPr>
                                <w:spacing w:val="-3"/>
                              </w:rPr>
                              <w:t> </w:t>
                            </w:r>
                            <w:r>
                              <w:rPr/>
                              <w:t>counties</w:t>
                            </w:r>
                            <w:r>
                              <w:rPr>
                                <w:spacing w:val="-3"/>
                              </w:rPr>
                              <w:t> </w:t>
                            </w:r>
                            <w:r>
                              <w:rPr/>
                              <w:t>will</w:t>
                            </w:r>
                            <w:r>
                              <w:rPr>
                                <w:spacing w:val="-4"/>
                              </w:rPr>
                              <w:t> </w:t>
                            </w:r>
                            <w:r>
                              <w:rPr/>
                              <w:t>not</w:t>
                            </w:r>
                            <w:r>
                              <w:rPr>
                                <w:spacing w:val="-3"/>
                              </w:rPr>
                              <w:t> </w:t>
                            </w:r>
                            <w:r>
                              <w:rPr/>
                              <w:t>be</w:t>
                            </w:r>
                            <w:r>
                              <w:rPr>
                                <w:spacing w:val="-4"/>
                              </w:rPr>
                              <w:t> </w:t>
                            </w:r>
                            <w:r>
                              <w:rPr/>
                              <w:t>using</w:t>
                            </w:r>
                            <w:r>
                              <w:rPr>
                                <w:spacing w:val="-3"/>
                              </w:rPr>
                              <w:t> </w:t>
                            </w:r>
                            <w:r>
                              <w:rPr/>
                              <w:t>a</w:t>
                            </w:r>
                            <w:r>
                              <w:rPr>
                                <w:spacing w:val="-4"/>
                              </w:rPr>
                              <w:t> </w:t>
                            </w:r>
                            <w:r>
                              <w:rPr/>
                              <w:t>crisis</w:t>
                            </w:r>
                            <w:r>
                              <w:rPr>
                                <w:spacing w:val="-3"/>
                              </w:rPr>
                              <w:t> </w:t>
                            </w:r>
                            <w:r>
                              <w:rPr>
                                <w:spacing w:val="-2"/>
                              </w:rPr>
                              <w:t>contractor.</w:t>
                            </w:r>
                          </w:p>
                        </w:txbxContent>
                      </wps:txbx>
                      <wps:bodyPr wrap="square" lIns="0" tIns="0" rIns="0" bIns="0" rtlCol="0">
                        <a:noAutofit/>
                      </wps:bodyPr>
                    </wps:wsp>
                  </a:graphicData>
                </a:graphic>
              </wp:anchor>
            </w:drawing>
          </mc:Choice>
          <mc:Fallback>
            <w:pict>
              <v:shape style="position:absolute;margin-left:72.480003pt;margin-top:14.272314pt;width:467.05pt;height:42.4pt;mso-position-horizontal-relative:page;mso-position-vertical-relative:paragraph;z-index:-15723520;mso-wrap-distance-left:0;mso-wrap-distance-right:0" type="#_x0000_t202" id="docshape13" filled="false" stroked="true" strokeweight=".96002pt" strokecolor="#000000">
                <v:textbox inset="0,0,0,0">
                  <w:txbxContent>
                    <w:p>
                      <w:pPr>
                        <w:pStyle w:val="BodyText"/>
                        <w:spacing w:before="1"/>
                        <w:rPr>
                          <w:b/>
                        </w:rPr>
                      </w:pPr>
                    </w:p>
                    <w:p>
                      <w:pPr>
                        <w:pStyle w:val="BodyText"/>
                        <w:ind w:left="98"/>
                      </w:pPr>
                      <w:r>
                        <w:rPr/>
                        <w:t>This</w:t>
                      </w:r>
                      <w:r>
                        <w:rPr>
                          <w:spacing w:val="-6"/>
                        </w:rPr>
                        <w:t> </w:t>
                      </w:r>
                      <w:r>
                        <w:rPr/>
                        <w:t>season</w:t>
                      </w:r>
                      <w:r>
                        <w:rPr>
                          <w:spacing w:val="-4"/>
                        </w:rPr>
                        <w:t> </w:t>
                      </w:r>
                      <w:r>
                        <w:rPr/>
                        <w:t>Luzerne</w:t>
                      </w:r>
                      <w:r>
                        <w:rPr>
                          <w:spacing w:val="-3"/>
                        </w:rPr>
                        <w:t> </w:t>
                      </w:r>
                      <w:r>
                        <w:rPr/>
                        <w:t>and</w:t>
                      </w:r>
                      <w:r>
                        <w:rPr>
                          <w:spacing w:val="-4"/>
                        </w:rPr>
                        <w:t> </w:t>
                      </w:r>
                      <w:r>
                        <w:rPr/>
                        <w:t>Wyoming</w:t>
                      </w:r>
                      <w:r>
                        <w:rPr>
                          <w:spacing w:val="-3"/>
                        </w:rPr>
                        <w:t> </w:t>
                      </w:r>
                      <w:r>
                        <w:rPr/>
                        <w:t>counties</w:t>
                      </w:r>
                      <w:r>
                        <w:rPr>
                          <w:spacing w:val="-3"/>
                        </w:rPr>
                        <w:t> </w:t>
                      </w:r>
                      <w:r>
                        <w:rPr/>
                        <w:t>will</w:t>
                      </w:r>
                      <w:r>
                        <w:rPr>
                          <w:spacing w:val="-4"/>
                        </w:rPr>
                        <w:t> </w:t>
                      </w:r>
                      <w:r>
                        <w:rPr/>
                        <w:t>not</w:t>
                      </w:r>
                      <w:r>
                        <w:rPr>
                          <w:spacing w:val="-3"/>
                        </w:rPr>
                        <w:t> </w:t>
                      </w:r>
                      <w:r>
                        <w:rPr/>
                        <w:t>be</w:t>
                      </w:r>
                      <w:r>
                        <w:rPr>
                          <w:spacing w:val="-4"/>
                        </w:rPr>
                        <w:t> </w:t>
                      </w:r>
                      <w:r>
                        <w:rPr/>
                        <w:t>using</w:t>
                      </w:r>
                      <w:r>
                        <w:rPr>
                          <w:spacing w:val="-3"/>
                        </w:rPr>
                        <w:t> </w:t>
                      </w:r>
                      <w:r>
                        <w:rPr/>
                        <w:t>a</w:t>
                      </w:r>
                      <w:r>
                        <w:rPr>
                          <w:spacing w:val="-4"/>
                        </w:rPr>
                        <w:t> </w:t>
                      </w:r>
                      <w:r>
                        <w:rPr/>
                        <w:t>crisis</w:t>
                      </w:r>
                      <w:r>
                        <w:rPr>
                          <w:spacing w:val="-3"/>
                        </w:rPr>
                        <w:t> </w:t>
                      </w:r>
                      <w:r>
                        <w:rPr>
                          <w:spacing w:val="-2"/>
                        </w:rPr>
                        <w:t>contractor.</w:t>
                      </w:r>
                    </w:p>
                  </w:txbxContent>
                </v:textbox>
                <v:stroke dashstyle="solid"/>
                <w10:wrap type="topAndBottom"/>
              </v:shape>
            </w:pict>
          </mc:Fallback>
        </mc:AlternateContent>
      </w:r>
    </w:p>
    <w:p>
      <w:pPr>
        <w:pStyle w:val="BodyText"/>
        <w:spacing w:before="11"/>
        <w:rPr>
          <w:b/>
        </w:rPr>
      </w:pPr>
    </w:p>
    <w:p>
      <w:pPr>
        <w:spacing w:before="0"/>
        <w:ind w:left="21" w:right="1" w:firstLine="0"/>
        <w:jc w:val="center"/>
        <w:rPr>
          <w:b/>
          <w:sz w:val="24"/>
        </w:rPr>
      </w:pPr>
      <w:r>
        <w:rPr>
          <w:b/>
          <w:sz w:val="24"/>
          <w:u w:val="thick"/>
        </w:rPr>
        <w:t>Weatherization </w:t>
      </w:r>
      <w:r>
        <w:rPr>
          <w:b/>
          <w:spacing w:val="-2"/>
          <w:sz w:val="24"/>
          <w:u w:val="thick"/>
        </w:rPr>
        <w:t>Referrals</w:t>
      </w:r>
    </w:p>
    <w:p>
      <w:pPr>
        <w:pStyle w:val="BodyText"/>
        <w:spacing w:before="21"/>
        <w:rPr>
          <w:b/>
          <w:sz w:val="20"/>
        </w:rPr>
      </w:pPr>
      <w:r>
        <w:rPr/>
        <mc:AlternateContent>
          <mc:Choice Requires="wps">
            <w:drawing>
              <wp:anchor distT="0" distB="0" distL="0" distR="0" allowOverlap="1" layoutInCell="1" locked="0" behindDoc="1" simplePos="0" relativeHeight="487593472">
                <wp:simplePos x="0" y="0"/>
                <wp:positionH relativeFrom="page">
                  <wp:posOffset>917448</wp:posOffset>
                </wp:positionH>
                <wp:positionV relativeFrom="paragraph">
                  <wp:posOffset>178210</wp:posOffset>
                </wp:positionV>
                <wp:extent cx="5937885" cy="140906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5937885" cy="1409065"/>
                        </a:xfrm>
                        <a:prstGeom prst="rect">
                          <a:avLst/>
                        </a:prstGeom>
                        <a:ln w="6095">
                          <a:solidFill>
                            <a:srgbClr val="000000"/>
                          </a:solidFill>
                          <a:prstDash val="solid"/>
                        </a:ln>
                      </wps:spPr>
                      <wps:txbx>
                        <w:txbxContent>
                          <w:p>
                            <w:pPr>
                              <w:pStyle w:val="BodyText"/>
                              <w:spacing w:before="1"/>
                              <w:rPr>
                                <w:b/>
                              </w:rPr>
                            </w:pPr>
                          </w:p>
                          <w:p>
                            <w:pPr>
                              <w:pStyle w:val="BodyText"/>
                              <w:ind w:left="103" w:right="111"/>
                            </w:pPr>
                            <w:r>
                              <w:rPr/>
                              <w:t>CAOs</w:t>
                            </w:r>
                            <w:r>
                              <w:rPr>
                                <w:spacing w:val="-5"/>
                              </w:rPr>
                              <w:t> </w:t>
                            </w:r>
                            <w:r>
                              <w:rPr/>
                              <w:t>can</w:t>
                            </w:r>
                            <w:r>
                              <w:rPr>
                                <w:spacing w:val="-5"/>
                              </w:rPr>
                              <w:t> </w:t>
                            </w:r>
                            <w:r>
                              <w:rPr/>
                              <w:t>begin</w:t>
                            </w:r>
                            <w:r>
                              <w:rPr>
                                <w:spacing w:val="-5"/>
                              </w:rPr>
                              <w:t> </w:t>
                            </w:r>
                            <w:r>
                              <w:rPr/>
                              <w:t>making</w:t>
                            </w:r>
                            <w:r>
                              <w:rPr>
                                <w:spacing w:val="-5"/>
                              </w:rPr>
                              <w:t> </w:t>
                            </w:r>
                            <w:r>
                              <w:rPr/>
                              <w:t>Crisis</w:t>
                            </w:r>
                            <w:r>
                              <w:rPr>
                                <w:spacing w:val="-5"/>
                              </w:rPr>
                              <w:t> </w:t>
                            </w:r>
                            <w:r>
                              <w:rPr/>
                              <w:t>referrals</w:t>
                            </w:r>
                            <w:r>
                              <w:rPr>
                                <w:spacing w:val="-5"/>
                              </w:rPr>
                              <w:t> </w:t>
                            </w:r>
                            <w:r>
                              <w:rPr/>
                              <w:t>for</w:t>
                            </w:r>
                            <w:r>
                              <w:rPr>
                                <w:spacing w:val="-5"/>
                              </w:rPr>
                              <w:t> </w:t>
                            </w:r>
                            <w:r>
                              <w:rPr/>
                              <w:t>the</w:t>
                            </w:r>
                            <w:r>
                              <w:rPr>
                                <w:spacing w:val="-5"/>
                              </w:rPr>
                              <w:t> </w:t>
                            </w:r>
                            <w:r>
                              <w:rPr/>
                              <w:t>Weatherization</w:t>
                            </w:r>
                            <w:r>
                              <w:rPr>
                                <w:spacing w:val="-4"/>
                              </w:rPr>
                              <w:t> </w:t>
                            </w:r>
                            <w:r>
                              <w:rPr/>
                              <w:t>Assistance</w:t>
                            </w:r>
                            <w:r>
                              <w:rPr>
                                <w:spacing w:val="-5"/>
                              </w:rPr>
                              <w:t> </w:t>
                            </w:r>
                            <w:r>
                              <w:rPr/>
                              <w:t>Program when LIHEAP opens on November 4, 2024.</w:t>
                            </w:r>
                            <w:r>
                              <w:rPr>
                                <w:spacing w:val="40"/>
                              </w:rPr>
                              <w:t> </w:t>
                            </w:r>
                            <w:r>
                              <w:rPr/>
                              <w:t>Please refer to Section II (K) of the </w:t>
                            </w:r>
                            <w:r>
                              <w:rPr>
                                <w:color w:val="0000FF"/>
                                <w:u w:val="single" w:color="0000FF"/>
                              </w:rPr>
                              <w:t>LIHEAP User Manual</w:t>
                            </w:r>
                            <w:r>
                              <w:rPr>
                                <w:color w:val="0000FF"/>
                                <w:u w:val="none"/>
                              </w:rPr>
                              <w:t> </w:t>
                            </w:r>
                            <w:r>
                              <w:rPr>
                                <w:u w:val="none"/>
                              </w:rPr>
                              <w:t>for procedures related to weatherization referrals.</w:t>
                            </w:r>
                          </w:p>
                          <w:p>
                            <w:pPr>
                              <w:pStyle w:val="BodyText"/>
                              <w:spacing w:before="275"/>
                              <w:ind w:left="103" w:right="111"/>
                            </w:pPr>
                            <w:r>
                              <w:rPr/>
                              <w:t>When</w:t>
                            </w:r>
                            <w:r>
                              <w:rPr>
                                <w:spacing w:val="-4"/>
                              </w:rPr>
                              <w:t> </w:t>
                            </w:r>
                            <w:r>
                              <w:rPr/>
                              <w:t>referring</w:t>
                            </w:r>
                            <w:r>
                              <w:rPr>
                                <w:spacing w:val="-4"/>
                              </w:rPr>
                              <w:t> </w:t>
                            </w:r>
                            <w:r>
                              <w:rPr/>
                              <w:t>an</w:t>
                            </w:r>
                            <w:r>
                              <w:rPr>
                                <w:spacing w:val="-4"/>
                              </w:rPr>
                              <w:t> </w:t>
                            </w:r>
                            <w:r>
                              <w:rPr/>
                              <w:t>applicant</w:t>
                            </w:r>
                            <w:r>
                              <w:rPr>
                                <w:spacing w:val="-4"/>
                              </w:rPr>
                              <w:t> </w:t>
                            </w:r>
                            <w:r>
                              <w:rPr/>
                              <w:t>for</w:t>
                            </w:r>
                            <w:r>
                              <w:rPr>
                                <w:spacing w:val="-4"/>
                              </w:rPr>
                              <w:t> </w:t>
                            </w:r>
                            <w:r>
                              <w:rPr/>
                              <w:t>Crisis</w:t>
                            </w:r>
                            <w:r>
                              <w:rPr>
                                <w:spacing w:val="-4"/>
                              </w:rPr>
                              <w:t> </w:t>
                            </w:r>
                            <w:r>
                              <w:rPr/>
                              <w:t>Weatherization</w:t>
                            </w:r>
                            <w:r>
                              <w:rPr>
                                <w:spacing w:val="-4"/>
                              </w:rPr>
                              <w:t> </w:t>
                            </w:r>
                            <w:r>
                              <w:rPr/>
                              <w:t>services,</w:t>
                            </w:r>
                            <w:r>
                              <w:rPr>
                                <w:spacing w:val="-4"/>
                              </w:rPr>
                              <w:t> </w:t>
                            </w:r>
                            <w:r>
                              <w:rPr/>
                              <w:t>CAOs</w:t>
                            </w:r>
                            <w:r>
                              <w:rPr>
                                <w:spacing w:val="-4"/>
                              </w:rPr>
                              <w:t> </w:t>
                            </w:r>
                            <w:r>
                              <w:rPr/>
                              <w:t>will</w:t>
                            </w:r>
                            <w:r>
                              <w:rPr>
                                <w:spacing w:val="-4"/>
                              </w:rPr>
                              <w:t> </w:t>
                            </w:r>
                            <w:r>
                              <w:rPr/>
                              <w:t>scan</w:t>
                            </w:r>
                            <w:r>
                              <w:rPr>
                                <w:spacing w:val="-4"/>
                              </w:rPr>
                              <w:t> </w:t>
                            </w:r>
                            <w:r>
                              <w:rPr/>
                              <w:t>both the HSEA 40 and fax the confirmation sheet to verify the CAO acted timely.</w:t>
                            </w:r>
                          </w:p>
                        </w:txbxContent>
                      </wps:txbx>
                      <wps:bodyPr wrap="square" lIns="0" tIns="0" rIns="0" bIns="0" rtlCol="0">
                        <a:noAutofit/>
                      </wps:bodyPr>
                    </wps:wsp>
                  </a:graphicData>
                </a:graphic>
              </wp:anchor>
            </w:drawing>
          </mc:Choice>
          <mc:Fallback>
            <w:pict>
              <v:shape style="position:absolute;margin-left:72.240005pt;margin-top:14.032349pt;width:467.55pt;height:110.95pt;mso-position-horizontal-relative:page;mso-position-vertical-relative:paragraph;z-index:-15723008;mso-wrap-distance-left:0;mso-wrap-distance-right:0" type="#_x0000_t202" id="docshape14" filled="false" stroked="true" strokeweight=".47998pt" strokecolor="#000000">
                <v:textbox inset="0,0,0,0">
                  <w:txbxContent>
                    <w:p>
                      <w:pPr>
                        <w:pStyle w:val="BodyText"/>
                        <w:spacing w:before="1"/>
                        <w:rPr>
                          <w:b/>
                        </w:rPr>
                      </w:pPr>
                    </w:p>
                    <w:p>
                      <w:pPr>
                        <w:pStyle w:val="BodyText"/>
                        <w:ind w:left="103" w:right="111"/>
                      </w:pPr>
                      <w:r>
                        <w:rPr/>
                        <w:t>CAOs</w:t>
                      </w:r>
                      <w:r>
                        <w:rPr>
                          <w:spacing w:val="-5"/>
                        </w:rPr>
                        <w:t> </w:t>
                      </w:r>
                      <w:r>
                        <w:rPr/>
                        <w:t>can</w:t>
                      </w:r>
                      <w:r>
                        <w:rPr>
                          <w:spacing w:val="-5"/>
                        </w:rPr>
                        <w:t> </w:t>
                      </w:r>
                      <w:r>
                        <w:rPr/>
                        <w:t>begin</w:t>
                      </w:r>
                      <w:r>
                        <w:rPr>
                          <w:spacing w:val="-5"/>
                        </w:rPr>
                        <w:t> </w:t>
                      </w:r>
                      <w:r>
                        <w:rPr/>
                        <w:t>making</w:t>
                      </w:r>
                      <w:r>
                        <w:rPr>
                          <w:spacing w:val="-5"/>
                        </w:rPr>
                        <w:t> </w:t>
                      </w:r>
                      <w:r>
                        <w:rPr/>
                        <w:t>Crisis</w:t>
                      </w:r>
                      <w:r>
                        <w:rPr>
                          <w:spacing w:val="-5"/>
                        </w:rPr>
                        <w:t> </w:t>
                      </w:r>
                      <w:r>
                        <w:rPr/>
                        <w:t>referrals</w:t>
                      </w:r>
                      <w:r>
                        <w:rPr>
                          <w:spacing w:val="-5"/>
                        </w:rPr>
                        <w:t> </w:t>
                      </w:r>
                      <w:r>
                        <w:rPr/>
                        <w:t>for</w:t>
                      </w:r>
                      <w:r>
                        <w:rPr>
                          <w:spacing w:val="-5"/>
                        </w:rPr>
                        <w:t> </w:t>
                      </w:r>
                      <w:r>
                        <w:rPr/>
                        <w:t>the</w:t>
                      </w:r>
                      <w:r>
                        <w:rPr>
                          <w:spacing w:val="-5"/>
                        </w:rPr>
                        <w:t> </w:t>
                      </w:r>
                      <w:r>
                        <w:rPr/>
                        <w:t>Weatherization</w:t>
                      </w:r>
                      <w:r>
                        <w:rPr>
                          <w:spacing w:val="-4"/>
                        </w:rPr>
                        <w:t> </w:t>
                      </w:r>
                      <w:r>
                        <w:rPr/>
                        <w:t>Assistance</w:t>
                      </w:r>
                      <w:r>
                        <w:rPr>
                          <w:spacing w:val="-5"/>
                        </w:rPr>
                        <w:t> </w:t>
                      </w:r>
                      <w:r>
                        <w:rPr/>
                        <w:t>Program when LIHEAP opens on November 4, 2024.</w:t>
                      </w:r>
                      <w:r>
                        <w:rPr>
                          <w:spacing w:val="40"/>
                        </w:rPr>
                        <w:t> </w:t>
                      </w:r>
                      <w:r>
                        <w:rPr/>
                        <w:t>Please refer to Section II (K) of the </w:t>
                      </w:r>
                      <w:r>
                        <w:rPr>
                          <w:color w:val="0000FF"/>
                          <w:u w:val="single" w:color="0000FF"/>
                        </w:rPr>
                        <w:t>LIHEAP User Manual</w:t>
                      </w:r>
                      <w:r>
                        <w:rPr>
                          <w:color w:val="0000FF"/>
                          <w:u w:val="none"/>
                        </w:rPr>
                        <w:t> </w:t>
                      </w:r>
                      <w:r>
                        <w:rPr>
                          <w:u w:val="none"/>
                        </w:rPr>
                        <w:t>for procedures related to weatherization referrals.</w:t>
                      </w:r>
                    </w:p>
                    <w:p>
                      <w:pPr>
                        <w:pStyle w:val="BodyText"/>
                        <w:spacing w:before="275"/>
                        <w:ind w:left="103" w:right="111"/>
                      </w:pPr>
                      <w:r>
                        <w:rPr/>
                        <w:t>When</w:t>
                      </w:r>
                      <w:r>
                        <w:rPr>
                          <w:spacing w:val="-4"/>
                        </w:rPr>
                        <w:t> </w:t>
                      </w:r>
                      <w:r>
                        <w:rPr/>
                        <w:t>referring</w:t>
                      </w:r>
                      <w:r>
                        <w:rPr>
                          <w:spacing w:val="-4"/>
                        </w:rPr>
                        <w:t> </w:t>
                      </w:r>
                      <w:r>
                        <w:rPr/>
                        <w:t>an</w:t>
                      </w:r>
                      <w:r>
                        <w:rPr>
                          <w:spacing w:val="-4"/>
                        </w:rPr>
                        <w:t> </w:t>
                      </w:r>
                      <w:r>
                        <w:rPr/>
                        <w:t>applicant</w:t>
                      </w:r>
                      <w:r>
                        <w:rPr>
                          <w:spacing w:val="-4"/>
                        </w:rPr>
                        <w:t> </w:t>
                      </w:r>
                      <w:r>
                        <w:rPr/>
                        <w:t>for</w:t>
                      </w:r>
                      <w:r>
                        <w:rPr>
                          <w:spacing w:val="-4"/>
                        </w:rPr>
                        <w:t> </w:t>
                      </w:r>
                      <w:r>
                        <w:rPr/>
                        <w:t>Crisis</w:t>
                      </w:r>
                      <w:r>
                        <w:rPr>
                          <w:spacing w:val="-4"/>
                        </w:rPr>
                        <w:t> </w:t>
                      </w:r>
                      <w:r>
                        <w:rPr/>
                        <w:t>Weatherization</w:t>
                      </w:r>
                      <w:r>
                        <w:rPr>
                          <w:spacing w:val="-4"/>
                        </w:rPr>
                        <w:t> </w:t>
                      </w:r>
                      <w:r>
                        <w:rPr/>
                        <w:t>services,</w:t>
                      </w:r>
                      <w:r>
                        <w:rPr>
                          <w:spacing w:val="-4"/>
                        </w:rPr>
                        <w:t> </w:t>
                      </w:r>
                      <w:r>
                        <w:rPr/>
                        <w:t>CAOs</w:t>
                      </w:r>
                      <w:r>
                        <w:rPr>
                          <w:spacing w:val="-4"/>
                        </w:rPr>
                        <w:t> </w:t>
                      </w:r>
                      <w:r>
                        <w:rPr/>
                        <w:t>will</w:t>
                      </w:r>
                      <w:r>
                        <w:rPr>
                          <w:spacing w:val="-4"/>
                        </w:rPr>
                        <w:t> </w:t>
                      </w:r>
                      <w:r>
                        <w:rPr/>
                        <w:t>scan</w:t>
                      </w:r>
                      <w:r>
                        <w:rPr>
                          <w:spacing w:val="-4"/>
                        </w:rPr>
                        <w:t> </w:t>
                      </w:r>
                      <w:r>
                        <w:rPr/>
                        <w:t>both the HSEA 40 and fax the confirmation sheet to verify the CAO acted timely.</w:t>
                      </w:r>
                    </w:p>
                  </w:txbxContent>
                </v:textbox>
                <v:stroke dashstyle="solid"/>
                <w10:wrap type="topAndBottom"/>
              </v:shape>
            </w:pict>
          </mc:Fallback>
        </mc:AlternateContent>
      </w:r>
    </w:p>
    <w:p>
      <w:pPr>
        <w:pStyle w:val="BodyText"/>
        <w:spacing w:before="5"/>
        <w:rPr>
          <w:b/>
        </w:rPr>
      </w:pPr>
    </w:p>
    <w:p>
      <w:pPr>
        <w:spacing w:before="0"/>
        <w:ind w:left="21" w:right="2" w:firstLine="0"/>
        <w:jc w:val="center"/>
        <w:rPr>
          <w:b/>
          <w:sz w:val="24"/>
        </w:rPr>
      </w:pPr>
      <w:r>
        <w:rPr>
          <w:b/>
          <w:sz w:val="24"/>
          <w:u w:val="thick"/>
        </w:rPr>
        <w:t>Off-Hour </w:t>
      </w:r>
      <w:r>
        <w:rPr>
          <w:b/>
          <w:spacing w:val="-2"/>
          <w:sz w:val="24"/>
          <w:u w:val="thick"/>
        </w:rPr>
        <w:t>Coverage</w:t>
      </w:r>
    </w:p>
    <w:p>
      <w:pPr>
        <w:pStyle w:val="BodyText"/>
        <w:spacing w:before="21"/>
        <w:rPr>
          <w:b/>
          <w:sz w:val="20"/>
        </w:rPr>
      </w:pPr>
      <w:r>
        <w:rPr/>
        <mc:AlternateContent>
          <mc:Choice Requires="wps">
            <w:drawing>
              <wp:anchor distT="0" distB="0" distL="0" distR="0" allowOverlap="1" layoutInCell="1" locked="0" behindDoc="1" simplePos="0" relativeHeight="487593984">
                <wp:simplePos x="0" y="0"/>
                <wp:positionH relativeFrom="page">
                  <wp:posOffset>917448</wp:posOffset>
                </wp:positionH>
                <wp:positionV relativeFrom="paragraph">
                  <wp:posOffset>178210</wp:posOffset>
                </wp:positionV>
                <wp:extent cx="5937885" cy="88265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5937885" cy="882650"/>
                        </a:xfrm>
                        <a:prstGeom prst="rect">
                          <a:avLst/>
                        </a:prstGeom>
                        <a:ln w="6095">
                          <a:solidFill>
                            <a:srgbClr val="000000"/>
                          </a:solidFill>
                          <a:prstDash val="solid"/>
                        </a:ln>
                      </wps:spPr>
                      <wps:txbx>
                        <w:txbxContent>
                          <w:p>
                            <w:pPr>
                              <w:pStyle w:val="BodyText"/>
                              <w:rPr>
                                <w:b/>
                              </w:rPr>
                            </w:pPr>
                          </w:p>
                          <w:p>
                            <w:pPr>
                              <w:pStyle w:val="BodyText"/>
                              <w:ind w:left="103" w:right="416"/>
                              <w:jc w:val="both"/>
                            </w:pPr>
                            <w:r>
                              <w:rPr/>
                              <w:t>Federal</w:t>
                            </w:r>
                            <w:r>
                              <w:rPr>
                                <w:spacing w:val="-3"/>
                              </w:rPr>
                              <w:t> </w:t>
                            </w:r>
                            <w:r>
                              <w:rPr/>
                              <w:t>policy</w:t>
                            </w:r>
                            <w:r>
                              <w:rPr>
                                <w:spacing w:val="-3"/>
                              </w:rPr>
                              <w:t> </w:t>
                            </w:r>
                            <w:r>
                              <w:rPr/>
                              <w:t>mandates</w:t>
                            </w:r>
                            <w:r>
                              <w:rPr>
                                <w:spacing w:val="-3"/>
                              </w:rPr>
                              <w:t> </w:t>
                            </w:r>
                            <w:r>
                              <w:rPr/>
                              <w:t>that</w:t>
                            </w:r>
                            <w:r>
                              <w:rPr>
                                <w:spacing w:val="-3"/>
                              </w:rPr>
                              <w:t> </w:t>
                            </w:r>
                            <w:r>
                              <w:rPr/>
                              <w:t>the</w:t>
                            </w:r>
                            <w:r>
                              <w:rPr>
                                <w:spacing w:val="-3"/>
                              </w:rPr>
                              <w:t> </w:t>
                            </w:r>
                            <w:r>
                              <w:rPr/>
                              <w:t>Crisis</w:t>
                            </w:r>
                            <w:r>
                              <w:rPr>
                                <w:spacing w:val="-3"/>
                              </w:rPr>
                              <w:t> </w:t>
                            </w:r>
                            <w:r>
                              <w:rPr/>
                              <w:t>component</w:t>
                            </w:r>
                            <w:r>
                              <w:rPr>
                                <w:spacing w:val="-3"/>
                              </w:rPr>
                              <w:t> </w:t>
                            </w:r>
                            <w:r>
                              <w:rPr/>
                              <w:t>must</w:t>
                            </w:r>
                            <w:r>
                              <w:rPr>
                                <w:spacing w:val="-3"/>
                              </w:rPr>
                              <w:t> </w:t>
                            </w:r>
                            <w:r>
                              <w:rPr/>
                              <w:t>be</w:t>
                            </w:r>
                            <w:r>
                              <w:rPr>
                                <w:spacing w:val="-3"/>
                              </w:rPr>
                              <w:t> </w:t>
                            </w:r>
                            <w:r>
                              <w:rPr/>
                              <w:t>available</w:t>
                            </w:r>
                            <w:r>
                              <w:rPr>
                                <w:spacing w:val="-3"/>
                              </w:rPr>
                              <w:t> </w:t>
                            </w:r>
                            <w:r>
                              <w:rPr/>
                              <w:t>seven</w:t>
                            </w:r>
                            <w:r>
                              <w:rPr>
                                <w:spacing w:val="-3"/>
                              </w:rPr>
                              <w:t> </w:t>
                            </w:r>
                            <w:r>
                              <w:rPr/>
                              <w:t>days</w:t>
                            </w:r>
                            <w:r>
                              <w:rPr>
                                <w:spacing w:val="-3"/>
                              </w:rPr>
                              <w:t> </w:t>
                            </w:r>
                            <w:r>
                              <w:rPr/>
                              <w:t>a week,</w:t>
                            </w:r>
                            <w:r>
                              <w:rPr>
                                <w:spacing w:val="-2"/>
                              </w:rPr>
                              <w:t> </w:t>
                            </w:r>
                            <w:r>
                              <w:rPr/>
                              <w:t>24</w:t>
                            </w:r>
                            <w:r>
                              <w:rPr>
                                <w:spacing w:val="-2"/>
                              </w:rPr>
                              <w:t> </w:t>
                            </w:r>
                            <w:r>
                              <w:rPr/>
                              <w:t>hours</w:t>
                            </w:r>
                            <w:r>
                              <w:rPr>
                                <w:spacing w:val="-2"/>
                              </w:rPr>
                              <w:t> </w:t>
                            </w:r>
                            <w:r>
                              <w:rPr/>
                              <w:t>daily.</w:t>
                            </w:r>
                            <w:r>
                              <w:rPr>
                                <w:spacing w:val="40"/>
                              </w:rPr>
                              <w:t> </w:t>
                            </w:r>
                            <w:r>
                              <w:rPr/>
                              <w:t>For</w:t>
                            </w:r>
                            <w:r>
                              <w:rPr>
                                <w:spacing w:val="-2"/>
                              </w:rPr>
                              <w:t> </w:t>
                            </w:r>
                            <w:r>
                              <w:rPr/>
                              <w:t>procedures</w:t>
                            </w:r>
                            <w:r>
                              <w:rPr>
                                <w:spacing w:val="-2"/>
                              </w:rPr>
                              <w:t> </w:t>
                            </w:r>
                            <w:r>
                              <w:rPr/>
                              <w:t>related</w:t>
                            </w:r>
                            <w:r>
                              <w:rPr>
                                <w:spacing w:val="-2"/>
                              </w:rPr>
                              <w:t> </w:t>
                            </w:r>
                            <w:r>
                              <w:rPr/>
                              <w:t>to</w:t>
                            </w:r>
                            <w:r>
                              <w:rPr>
                                <w:spacing w:val="-2"/>
                              </w:rPr>
                              <w:t> </w:t>
                            </w:r>
                            <w:r>
                              <w:rPr/>
                              <w:t>after-hours</w:t>
                            </w:r>
                            <w:r>
                              <w:rPr>
                                <w:spacing w:val="-2"/>
                              </w:rPr>
                              <w:t> </w:t>
                            </w:r>
                            <w:r>
                              <w:rPr/>
                              <w:t>Crisis</w:t>
                            </w:r>
                            <w:r>
                              <w:rPr>
                                <w:spacing w:val="-2"/>
                              </w:rPr>
                              <w:t> </w:t>
                            </w:r>
                            <w:r>
                              <w:rPr/>
                              <w:t>requests,</w:t>
                            </w:r>
                            <w:r>
                              <w:rPr>
                                <w:spacing w:val="-2"/>
                              </w:rPr>
                              <w:t> </w:t>
                            </w:r>
                            <w:r>
                              <w:rPr/>
                              <w:t>please refer to Section III (G) of the </w:t>
                            </w:r>
                            <w:r>
                              <w:rPr>
                                <w:color w:val="0000FF"/>
                                <w:u w:val="single" w:color="0000FF"/>
                              </w:rPr>
                              <w:t>LIHEAP User Manual</w:t>
                            </w:r>
                            <w:r>
                              <w:rPr>
                                <w:u w:val="none"/>
                              </w:rPr>
                              <w:t>.</w:t>
                            </w:r>
                          </w:p>
                        </w:txbxContent>
                      </wps:txbx>
                      <wps:bodyPr wrap="square" lIns="0" tIns="0" rIns="0" bIns="0" rtlCol="0">
                        <a:noAutofit/>
                      </wps:bodyPr>
                    </wps:wsp>
                  </a:graphicData>
                </a:graphic>
              </wp:anchor>
            </w:drawing>
          </mc:Choice>
          <mc:Fallback>
            <w:pict>
              <v:shape style="position:absolute;margin-left:72.240005pt;margin-top:14.032344pt;width:467.55pt;height:69.5pt;mso-position-horizontal-relative:page;mso-position-vertical-relative:paragraph;z-index:-15722496;mso-wrap-distance-left:0;mso-wrap-distance-right:0" type="#_x0000_t202" id="docshape15" filled="false" stroked="true" strokeweight=".47998pt" strokecolor="#000000">
                <v:textbox inset="0,0,0,0">
                  <w:txbxContent>
                    <w:p>
                      <w:pPr>
                        <w:pStyle w:val="BodyText"/>
                        <w:rPr>
                          <w:b/>
                        </w:rPr>
                      </w:pPr>
                    </w:p>
                    <w:p>
                      <w:pPr>
                        <w:pStyle w:val="BodyText"/>
                        <w:ind w:left="103" w:right="416"/>
                        <w:jc w:val="both"/>
                      </w:pPr>
                      <w:r>
                        <w:rPr/>
                        <w:t>Federal</w:t>
                      </w:r>
                      <w:r>
                        <w:rPr>
                          <w:spacing w:val="-3"/>
                        </w:rPr>
                        <w:t> </w:t>
                      </w:r>
                      <w:r>
                        <w:rPr/>
                        <w:t>policy</w:t>
                      </w:r>
                      <w:r>
                        <w:rPr>
                          <w:spacing w:val="-3"/>
                        </w:rPr>
                        <w:t> </w:t>
                      </w:r>
                      <w:r>
                        <w:rPr/>
                        <w:t>mandates</w:t>
                      </w:r>
                      <w:r>
                        <w:rPr>
                          <w:spacing w:val="-3"/>
                        </w:rPr>
                        <w:t> </w:t>
                      </w:r>
                      <w:r>
                        <w:rPr/>
                        <w:t>that</w:t>
                      </w:r>
                      <w:r>
                        <w:rPr>
                          <w:spacing w:val="-3"/>
                        </w:rPr>
                        <w:t> </w:t>
                      </w:r>
                      <w:r>
                        <w:rPr/>
                        <w:t>the</w:t>
                      </w:r>
                      <w:r>
                        <w:rPr>
                          <w:spacing w:val="-3"/>
                        </w:rPr>
                        <w:t> </w:t>
                      </w:r>
                      <w:r>
                        <w:rPr/>
                        <w:t>Crisis</w:t>
                      </w:r>
                      <w:r>
                        <w:rPr>
                          <w:spacing w:val="-3"/>
                        </w:rPr>
                        <w:t> </w:t>
                      </w:r>
                      <w:r>
                        <w:rPr/>
                        <w:t>component</w:t>
                      </w:r>
                      <w:r>
                        <w:rPr>
                          <w:spacing w:val="-3"/>
                        </w:rPr>
                        <w:t> </w:t>
                      </w:r>
                      <w:r>
                        <w:rPr/>
                        <w:t>must</w:t>
                      </w:r>
                      <w:r>
                        <w:rPr>
                          <w:spacing w:val="-3"/>
                        </w:rPr>
                        <w:t> </w:t>
                      </w:r>
                      <w:r>
                        <w:rPr/>
                        <w:t>be</w:t>
                      </w:r>
                      <w:r>
                        <w:rPr>
                          <w:spacing w:val="-3"/>
                        </w:rPr>
                        <w:t> </w:t>
                      </w:r>
                      <w:r>
                        <w:rPr/>
                        <w:t>available</w:t>
                      </w:r>
                      <w:r>
                        <w:rPr>
                          <w:spacing w:val="-3"/>
                        </w:rPr>
                        <w:t> </w:t>
                      </w:r>
                      <w:r>
                        <w:rPr/>
                        <w:t>seven</w:t>
                      </w:r>
                      <w:r>
                        <w:rPr>
                          <w:spacing w:val="-3"/>
                        </w:rPr>
                        <w:t> </w:t>
                      </w:r>
                      <w:r>
                        <w:rPr/>
                        <w:t>days</w:t>
                      </w:r>
                      <w:r>
                        <w:rPr>
                          <w:spacing w:val="-3"/>
                        </w:rPr>
                        <w:t> </w:t>
                      </w:r>
                      <w:r>
                        <w:rPr/>
                        <w:t>a week,</w:t>
                      </w:r>
                      <w:r>
                        <w:rPr>
                          <w:spacing w:val="-2"/>
                        </w:rPr>
                        <w:t> </w:t>
                      </w:r>
                      <w:r>
                        <w:rPr/>
                        <w:t>24</w:t>
                      </w:r>
                      <w:r>
                        <w:rPr>
                          <w:spacing w:val="-2"/>
                        </w:rPr>
                        <w:t> </w:t>
                      </w:r>
                      <w:r>
                        <w:rPr/>
                        <w:t>hours</w:t>
                      </w:r>
                      <w:r>
                        <w:rPr>
                          <w:spacing w:val="-2"/>
                        </w:rPr>
                        <w:t> </w:t>
                      </w:r>
                      <w:r>
                        <w:rPr/>
                        <w:t>daily.</w:t>
                      </w:r>
                      <w:r>
                        <w:rPr>
                          <w:spacing w:val="40"/>
                        </w:rPr>
                        <w:t> </w:t>
                      </w:r>
                      <w:r>
                        <w:rPr/>
                        <w:t>For</w:t>
                      </w:r>
                      <w:r>
                        <w:rPr>
                          <w:spacing w:val="-2"/>
                        </w:rPr>
                        <w:t> </w:t>
                      </w:r>
                      <w:r>
                        <w:rPr/>
                        <w:t>procedures</w:t>
                      </w:r>
                      <w:r>
                        <w:rPr>
                          <w:spacing w:val="-2"/>
                        </w:rPr>
                        <w:t> </w:t>
                      </w:r>
                      <w:r>
                        <w:rPr/>
                        <w:t>related</w:t>
                      </w:r>
                      <w:r>
                        <w:rPr>
                          <w:spacing w:val="-2"/>
                        </w:rPr>
                        <w:t> </w:t>
                      </w:r>
                      <w:r>
                        <w:rPr/>
                        <w:t>to</w:t>
                      </w:r>
                      <w:r>
                        <w:rPr>
                          <w:spacing w:val="-2"/>
                        </w:rPr>
                        <w:t> </w:t>
                      </w:r>
                      <w:r>
                        <w:rPr/>
                        <w:t>after-hours</w:t>
                      </w:r>
                      <w:r>
                        <w:rPr>
                          <w:spacing w:val="-2"/>
                        </w:rPr>
                        <w:t> </w:t>
                      </w:r>
                      <w:r>
                        <w:rPr/>
                        <w:t>Crisis</w:t>
                      </w:r>
                      <w:r>
                        <w:rPr>
                          <w:spacing w:val="-2"/>
                        </w:rPr>
                        <w:t> </w:t>
                      </w:r>
                      <w:r>
                        <w:rPr/>
                        <w:t>requests,</w:t>
                      </w:r>
                      <w:r>
                        <w:rPr>
                          <w:spacing w:val="-2"/>
                        </w:rPr>
                        <w:t> </w:t>
                      </w:r>
                      <w:r>
                        <w:rPr/>
                        <w:t>please refer to Section III (G) of the </w:t>
                      </w:r>
                      <w:r>
                        <w:rPr>
                          <w:color w:val="0000FF"/>
                          <w:u w:val="single" w:color="0000FF"/>
                        </w:rPr>
                        <w:t>LIHEAP User Manual</w:t>
                      </w:r>
                      <w:r>
                        <w:rPr>
                          <w:u w:val="none"/>
                        </w:rPr>
                        <w:t>.</w:t>
                      </w:r>
                    </w:p>
                  </w:txbxContent>
                </v:textbox>
                <v:stroke dashstyle="solid"/>
                <w10:wrap type="topAndBottom"/>
              </v:shape>
            </w:pict>
          </mc:Fallback>
        </mc:AlternateContent>
      </w:r>
    </w:p>
    <w:p>
      <w:pPr>
        <w:pStyle w:val="BodyText"/>
        <w:spacing w:before="5"/>
        <w:rPr>
          <w:b/>
        </w:rPr>
      </w:pPr>
    </w:p>
    <w:p>
      <w:pPr>
        <w:pStyle w:val="ListParagraph"/>
        <w:numPr>
          <w:ilvl w:val="0"/>
          <w:numId w:val="2"/>
        </w:numPr>
        <w:tabs>
          <w:tab w:pos="479" w:val="left" w:leader="none"/>
        </w:tabs>
        <w:spacing w:line="240" w:lineRule="auto" w:before="0" w:after="0"/>
        <w:ind w:left="479" w:right="0" w:hanging="359"/>
        <w:jc w:val="left"/>
        <w:rPr>
          <w:b/>
          <w:sz w:val="24"/>
        </w:rPr>
      </w:pPr>
      <w:r>
        <w:rPr>
          <w:b/>
          <w:spacing w:val="-2"/>
          <w:sz w:val="24"/>
        </w:rPr>
        <w:t>Forms</w:t>
      </w:r>
    </w:p>
    <w:p>
      <w:pPr>
        <w:pStyle w:val="BodyText"/>
        <w:rPr>
          <w:b/>
        </w:rPr>
      </w:pPr>
    </w:p>
    <w:p>
      <w:pPr>
        <w:spacing w:before="0"/>
        <w:ind w:left="21" w:right="1" w:firstLine="0"/>
        <w:jc w:val="center"/>
        <w:rPr>
          <w:b/>
          <w:sz w:val="24"/>
        </w:rPr>
      </w:pPr>
      <w:r>
        <w:rPr>
          <w:b/>
          <w:sz w:val="24"/>
          <w:u w:val="thick"/>
        </w:rPr>
        <w:t>HSEA</w:t>
      </w:r>
      <w:r>
        <w:rPr>
          <w:b/>
          <w:spacing w:val="-2"/>
          <w:sz w:val="24"/>
          <w:u w:val="thick"/>
        </w:rPr>
        <w:t> </w:t>
      </w:r>
      <w:r>
        <w:rPr>
          <w:b/>
          <w:sz w:val="24"/>
          <w:u w:val="thick"/>
        </w:rPr>
        <w:t>1</w:t>
      </w:r>
      <w:r>
        <w:rPr>
          <w:b/>
          <w:spacing w:val="-2"/>
          <w:sz w:val="24"/>
          <w:u w:val="thick"/>
        </w:rPr>
        <w:t> </w:t>
      </w:r>
      <w:r>
        <w:rPr>
          <w:b/>
          <w:sz w:val="24"/>
          <w:u w:val="thick"/>
        </w:rPr>
        <w:t>and</w:t>
      </w:r>
      <w:r>
        <w:rPr>
          <w:b/>
          <w:spacing w:val="-2"/>
          <w:sz w:val="24"/>
          <w:u w:val="thick"/>
        </w:rPr>
        <w:t> </w:t>
      </w:r>
      <w:r>
        <w:rPr>
          <w:b/>
          <w:sz w:val="24"/>
          <w:u w:val="thick"/>
        </w:rPr>
        <w:t>HSEA</w:t>
      </w:r>
      <w:r>
        <w:rPr>
          <w:b/>
          <w:spacing w:val="-2"/>
          <w:sz w:val="24"/>
          <w:u w:val="thick"/>
        </w:rPr>
        <w:t> </w:t>
      </w:r>
      <w:r>
        <w:rPr>
          <w:b/>
          <w:sz w:val="24"/>
          <w:u w:val="thick"/>
        </w:rPr>
        <w:t>1.1</w:t>
      </w:r>
      <w:r>
        <w:rPr>
          <w:b/>
          <w:spacing w:val="-2"/>
          <w:sz w:val="24"/>
          <w:u w:val="thick"/>
        </w:rPr>
        <w:t> </w:t>
      </w:r>
      <w:r>
        <w:rPr>
          <w:b/>
          <w:sz w:val="24"/>
          <w:u w:val="thick"/>
        </w:rPr>
        <w:t>-</w:t>
      </w:r>
      <w:r>
        <w:rPr>
          <w:b/>
          <w:spacing w:val="-2"/>
          <w:sz w:val="24"/>
          <w:u w:val="thick"/>
        </w:rPr>
        <w:t> </w:t>
      </w:r>
      <w:r>
        <w:rPr>
          <w:b/>
          <w:sz w:val="24"/>
          <w:u w:val="thick"/>
        </w:rPr>
        <w:t>LIHEAP</w:t>
      </w:r>
      <w:r>
        <w:rPr>
          <w:b/>
          <w:spacing w:val="-4"/>
          <w:sz w:val="24"/>
          <w:u w:val="thick"/>
        </w:rPr>
        <w:t> </w:t>
      </w:r>
      <w:r>
        <w:rPr>
          <w:b/>
          <w:sz w:val="24"/>
          <w:u w:val="thick"/>
        </w:rPr>
        <w:t>Application</w:t>
      </w:r>
      <w:r>
        <w:rPr>
          <w:b/>
          <w:spacing w:val="-1"/>
          <w:sz w:val="24"/>
          <w:u w:val="thick"/>
        </w:rPr>
        <w:t> </w:t>
      </w:r>
      <w:r>
        <w:rPr>
          <w:b/>
          <w:spacing w:val="-2"/>
          <w:sz w:val="24"/>
          <w:u w:val="thick"/>
        </w:rPr>
        <w:t>Forms</w:t>
      </w:r>
    </w:p>
    <w:p>
      <w:pPr>
        <w:pStyle w:val="BodyText"/>
        <w:spacing w:before="21"/>
        <w:rPr>
          <w:b/>
          <w:sz w:val="20"/>
        </w:rPr>
      </w:pPr>
      <w:r>
        <w:rPr/>
        <mc:AlternateContent>
          <mc:Choice Requires="wps">
            <w:drawing>
              <wp:anchor distT="0" distB="0" distL="0" distR="0" allowOverlap="1" layoutInCell="1" locked="0" behindDoc="1" simplePos="0" relativeHeight="487594496">
                <wp:simplePos x="0" y="0"/>
                <wp:positionH relativeFrom="page">
                  <wp:posOffset>917448</wp:posOffset>
                </wp:positionH>
                <wp:positionV relativeFrom="paragraph">
                  <wp:posOffset>177787</wp:posOffset>
                </wp:positionV>
                <wp:extent cx="5937885" cy="123380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937885" cy="1233805"/>
                        </a:xfrm>
                        <a:prstGeom prst="rect">
                          <a:avLst/>
                        </a:prstGeom>
                        <a:ln w="6095">
                          <a:solidFill>
                            <a:srgbClr val="000000"/>
                          </a:solidFill>
                          <a:prstDash val="solid"/>
                        </a:ln>
                      </wps:spPr>
                      <wps:txbx>
                        <w:txbxContent>
                          <w:p>
                            <w:pPr>
                              <w:pStyle w:val="BodyText"/>
                              <w:rPr>
                                <w:b/>
                              </w:rPr>
                            </w:pPr>
                          </w:p>
                          <w:p>
                            <w:pPr>
                              <w:pStyle w:val="BodyText"/>
                              <w:ind w:left="103" w:right="111"/>
                            </w:pPr>
                            <w:r>
                              <w:rPr/>
                              <w:t>Only</w:t>
                            </w:r>
                            <w:r>
                              <w:rPr>
                                <w:spacing w:val="-3"/>
                              </w:rPr>
                              <w:t> </w:t>
                            </w:r>
                            <w:r>
                              <w:rPr/>
                              <w:t>applications</w:t>
                            </w:r>
                            <w:r>
                              <w:rPr>
                                <w:spacing w:val="-3"/>
                              </w:rPr>
                              <w:t> </w:t>
                            </w:r>
                            <w:r>
                              <w:rPr/>
                              <w:t>from</w:t>
                            </w:r>
                            <w:r>
                              <w:rPr>
                                <w:spacing w:val="-3"/>
                              </w:rPr>
                              <w:t> </w:t>
                            </w:r>
                            <w:r>
                              <w:rPr/>
                              <w:t>this</w:t>
                            </w:r>
                            <w:r>
                              <w:rPr>
                                <w:spacing w:val="-3"/>
                              </w:rPr>
                              <w:t> </w:t>
                            </w:r>
                            <w:r>
                              <w:rPr/>
                              <w:t>season</w:t>
                            </w:r>
                            <w:r>
                              <w:rPr>
                                <w:spacing w:val="-3"/>
                              </w:rPr>
                              <w:t> </w:t>
                            </w:r>
                            <w:r>
                              <w:rPr/>
                              <w:t>will</w:t>
                            </w:r>
                            <w:r>
                              <w:rPr>
                                <w:spacing w:val="-3"/>
                              </w:rPr>
                              <w:t> </w:t>
                            </w:r>
                            <w:r>
                              <w:rPr/>
                              <w:t>be</w:t>
                            </w:r>
                            <w:r>
                              <w:rPr>
                                <w:spacing w:val="-5"/>
                              </w:rPr>
                              <w:t> </w:t>
                            </w:r>
                            <w:r>
                              <w:rPr/>
                              <w:t>accepted;</w:t>
                            </w:r>
                            <w:r>
                              <w:rPr>
                                <w:spacing w:val="-3"/>
                              </w:rPr>
                              <w:t> </w:t>
                            </w:r>
                            <w:r>
                              <w:rPr/>
                              <w:t>applications</w:t>
                            </w:r>
                            <w:r>
                              <w:rPr>
                                <w:spacing w:val="-3"/>
                              </w:rPr>
                              <w:t> </w:t>
                            </w:r>
                            <w:r>
                              <w:rPr/>
                              <w:t>must</w:t>
                            </w:r>
                            <w:r>
                              <w:rPr>
                                <w:spacing w:val="-3"/>
                              </w:rPr>
                              <w:t> </w:t>
                            </w:r>
                            <w:r>
                              <w:rPr/>
                              <w:t>have</w:t>
                            </w:r>
                            <w:r>
                              <w:rPr>
                                <w:spacing w:val="-3"/>
                              </w:rPr>
                              <w:t> </w:t>
                            </w:r>
                            <w:r>
                              <w:rPr/>
                              <w:t>a</w:t>
                            </w:r>
                            <w:r>
                              <w:rPr>
                                <w:spacing w:val="-3"/>
                              </w:rPr>
                              <w:t> </w:t>
                            </w:r>
                            <w:r>
                              <w:rPr/>
                              <w:t>form date of “June 2024” and the season date range of “2024-25” in the title to be valid.</w:t>
                            </w:r>
                          </w:p>
                          <w:p>
                            <w:pPr>
                              <w:pStyle w:val="BodyText"/>
                            </w:pPr>
                          </w:p>
                          <w:p>
                            <w:pPr>
                              <w:pStyle w:val="BodyText"/>
                              <w:ind w:left="103" w:right="111"/>
                            </w:pPr>
                            <w:r>
                              <w:rPr/>
                              <w:t>The</w:t>
                            </w:r>
                            <w:r>
                              <w:rPr>
                                <w:spacing w:val="-3"/>
                              </w:rPr>
                              <w:t> </w:t>
                            </w:r>
                            <w:r>
                              <w:rPr/>
                              <w:t>Voter</w:t>
                            </w:r>
                            <w:r>
                              <w:rPr>
                                <w:spacing w:val="-3"/>
                              </w:rPr>
                              <w:t> </w:t>
                            </w:r>
                            <w:r>
                              <w:rPr/>
                              <w:t>Registration</w:t>
                            </w:r>
                            <w:r>
                              <w:rPr>
                                <w:spacing w:val="-3"/>
                              </w:rPr>
                              <w:t> </w:t>
                            </w:r>
                            <w:r>
                              <w:rPr/>
                              <w:t>section</w:t>
                            </w:r>
                            <w:r>
                              <w:rPr>
                                <w:spacing w:val="-3"/>
                              </w:rPr>
                              <w:t> </w:t>
                            </w:r>
                            <w:r>
                              <w:rPr/>
                              <w:t>of</w:t>
                            </w:r>
                            <w:r>
                              <w:rPr>
                                <w:spacing w:val="-3"/>
                              </w:rPr>
                              <w:t> </w:t>
                            </w:r>
                            <w:r>
                              <w:rPr/>
                              <w:t>the</w:t>
                            </w:r>
                            <w:r>
                              <w:rPr>
                                <w:spacing w:val="-3"/>
                              </w:rPr>
                              <w:t> </w:t>
                            </w:r>
                            <w:r>
                              <w:rPr/>
                              <w:t>application</w:t>
                            </w:r>
                            <w:r>
                              <w:rPr>
                                <w:spacing w:val="-3"/>
                              </w:rPr>
                              <w:t> </w:t>
                            </w:r>
                            <w:r>
                              <w:rPr/>
                              <w:t>has</w:t>
                            </w:r>
                            <w:r>
                              <w:rPr>
                                <w:spacing w:val="-3"/>
                              </w:rPr>
                              <w:t> </w:t>
                            </w:r>
                            <w:r>
                              <w:rPr/>
                              <w:t>been</w:t>
                            </w:r>
                            <w:r>
                              <w:rPr>
                                <w:spacing w:val="-3"/>
                              </w:rPr>
                              <w:t> </w:t>
                            </w:r>
                            <w:r>
                              <w:rPr/>
                              <w:t>updated</w:t>
                            </w:r>
                            <w:r>
                              <w:rPr>
                                <w:spacing w:val="-3"/>
                              </w:rPr>
                              <w:t> </w:t>
                            </w:r>
                            <w:r>
                              <w:rPr/>
                              <w:t>to</w:t>
                            </w:r>
                            <w:r>
                              <w:rPr>
                                <w:spacing w:val="-3"/>
                              </w:rPr>
                              <w:t> </w:t>
                            </w:r>
                            <w:r>
                              <w:rPr/>
                              <w:t>match</w:t>
                            </w:r>
                            <w:r>
                              <w:rPr>
                                <w:spacing w:val="-3"/>
                              </w:rPr>
                              <w:t> </w:t>
                            </w:r>
                            <w:r>
                              <w:rPr/>
                              <w:t>the</w:t>
                            </w:r>
                            <w:r>
                              <w:rPr>
                                <w:spacing w:val="-3"/>
                              </w:rPr>
                              <w:t> </w:t>
                            </w:r>
                            <w:r>
                              <w:rPr/>
                              <w:t>PA </w:t>
                            </w:r>
                            <w:r>
                              <w:rPr>
                                <w:spacing w:val="-4"/>
                              </w:rPr>
                              <w:t>600.</w:t>
                            </w:r>
                          </w:p>
                        </w:txbxContent>
                      </wps:txbx>
                      <wps:bodyPr wrap="square" lIns="0" tIns="0" rIns="0" bIns="0" rtlCol="0">
                        <a:noAutofit/>
                      </wps:bodyPr>
                    </wps:wsp>
                  </a:graphicData>
                </a:graphic>
              </wp:anchor>
            </w:drawing>
          </mc:Choice>
          <mc:Fallback>
            <w:pict>
              <v:shape style="position:absolute;margin-left:72.240005pt;margin-top:13.999023pt;width:467.55pt;height:97.15pt;mso-position-horizontal-relative:page;mso-position-vertical-relative:paragraph;z-index:-15721984;mso-wrap-distance-left:0;mso-wrap-distance-right:0" type="#_x0000_t202" id="docshape16" filled="false" stroked="true" strokeweight=".47998pt" strokecolor="#000000">
                <v:textbox inset="0,0,0,0">
                  <w:txbxContent>
                    <w:p>
                      <w:pPr>
                        <w:pStyle w:val="BodyText"/>
                        <w:rPr>
                          <w:b/>
                        </w:rPr>
                      </w:pPr>
                    </w:p>
                    <w:p>
                      <w:pPr>
                        <w:pStyle w:val="BodyText"/>
                        <w:ind w:left="103" w:right="111"/>
                      </w:pPr>
                      <w:r>
                        <w:rPr/>
                        <w:t>Only</w:t>
                      </w:r>
                      <w:r>
                        <w:rPr>
                          <w:spacing w:val="-3"/>
                        </w:rPr>
                        <w:t> </w:t>
                      </w:r>
                      <w:r>
                        <w:rPr/>
                        <w:t>applications</w:t>
                      </w:r>
                      <w:r>
                        <w:rPr>
                          <w:spacing w:val="-3"/>
                        </w:rPr>
                        <w:t> </w:t>
                      </w:r>
                      <w:r>
                        <w:rPr/>
                        <w:t>from</w:t>
                      </w:r>
                      <w:r>
                        <w:rPr>
                          <w:spacing w:val="-3"/>
                        </w:rPr>
                        <w:t> </w:t>
                      </w:r>
                      <w:r>
                        <w:rPr/>
                        <w:t>this</w:t>
                      </w:r>
                      <w:r>
                        <w:rPr>
                          <w:spacing w:val="-3"/>
                        </w:rPr>
                        <w:t> </w:t>
                      </w:r>
                      <w:r>
                        <w:rPr/>
                        <w:t>season</w:t>
                      </w:r>
                      <w:r>
                        <w:rPr>
                          <w:spacing w:val="-3"/>
                        </w:rPr>
                        <w:t> </w:t>
                      </w:r>
                      <w:r>
                        <w:rPr/>
                        <w:t>will</w:t>
                      </w:r>
                      <w:r>
                        <w:rPr>
                          <w:spacing w:val="-3"/>
                        </w:rPr>
                        <w:t> </w:t>
                      </w:r>
                      <w:r>
                        <w:rPr/>
                        <w:t>be</w:t>
                      </w:r>
                      <w:r>
                        <w:rPr>
                          <w:spacing w:val="-5"/>
                        </w:rPr>
                        <w:t> </w:t>
                      </w:r>
                      <w:r>
                        <w:rPr/>
                        <w:t>accepted;</w:t>
                      </w:r>
                      <w:r>
                        <w:rPr>
                          <w:spacing w:val="-3"/>
                        </w:rPr>
                        <w:t> </w:t>
                      </w:r>
                      <w:r>
                        <w:rPr/>
                        <w:t>applications</w:t>
                      </w:r>
                      <w:r>
                        <w:rPr>
                          <w:spacing w:val="-3"/>
                        </w:rPr>
                        <w:t> </w:t>
                      </w:r>
                      <w:r>
                        <w:rPr/>
                        <w:t>must</w:t>
                      </w:r>
                      <w:r>
                        <w:rPr>
                          <w:spacing w:val="-3"/>
                        </w:rPr>
                        <w:t> </w:t>
                      </w:r>
                      <w:r>
                        <w:rPr/>
                        <w:t>have</w:t>
                      </w:r>
                      <w:r>
                        <w:rPr>
                          <w:spacing w:val="-3"/>
                        </w:rPr>
                        <w:t> </w:t>
                      </w:r>
                      <w:r>
                        <w:rPr/>
                        <w:t>a</w:t>
                      </w:r>
                      <w:r>
                        <w:rPr>
                          <w:spacing w:val="-3"/>
                        </w:rPr>
                        <w:t> </w:t>
                      </w:r>
                      <w:r>
                        <w:rPr/>
                        <w:t>form date of “June 2024” and the season date range of “2024-25” in the title to be valid.</w:t>
                      </w:r>
                    </w:p>
                    <w:p>
                      <w:pPr>
                        <w:pStyle w:val="BodyText"/>
                      </w:pPr>
                    </w:p>
                    <w:p>
                      <w:pPr>
                        <w:pStyle w:val="BodyText"/>
                        <w:ind w:left="103" w:right="111"/>
                      </w:pPr>
                      <w:r>
                        <w:rPr/>
                        <w:t>The</w:t>
                      </w:r>
                      <w:r>
                        <w:rPr>
                          <w:spacing w:val="-3"/>
                        </w:rPr>
                        <w:t> </w:t>
                      </w:r>
                      <w:r>
                        <w:rPr/>
                        <w:t>Voter</w:t>
                      </w:r>
                      <w:r>
                        <w:rPr>
                          <w:spacing w:val="-3"/>
                        </w:rPr>
                        <w:t> </w:t>
                      </w:r>
                      <w:r>
                        <w:rPr/>
                        <w:t>Registration</w:t>
                      </w:r>
                      <w:r>
                        <w:rPr>
                          <w:spacing w:val="-3"/>
                        </w:rPr>
                        <w:t> </w:t>
                      </w:r>
                      <w:r>
                        <w:rPr/>
                        <w:t>section</w:t>
                      </w:r>
                      <w:r>
                        <w:rPr>
                          <w:spacing w:val="-3"/>
                        </w:rPr>
                        <w:t> </w:t>
                      </w:r>
                      <w:r>
                        <w:rPr/>
                        <w:t>of</w:t>
                      </w:r>
                      <w:r>
                        <w:rPr>
                          <w:spacing w:val="-3"/>
                        </w:rPr>
                        <w:t> </w:t>
                      </w:r>
                      <w:r>
                        <w:rPr/>
                        <w:t>the</w:t>
                      </w:r>
                      <w:r>
                        <w:rPr>
                          <w:spacing w:val="-3"/>
                        </w:rPr>
                        <w:t> </w:t>
                      </w:r>
                      <w:r>
                        <w:rPr/>
                        <w:t>application</w:t>
                      </w:r>
                      <w:r>
                        <w:rPr>
                          <w:spacing w:val="-3"/>
                        </w:rPr>
                        <w:t> </w:t>
                      </w:r>
                      <w:r>
                        <w:rPr/>
                        <w:t>has</w:t>
                      </w:r>
                      <w:r>
                        <w:rPr>
                          <w:spacing w:val="-3"/>
                        </w:rPr>
                        <w:t> </w:t>
                      </w:r>
                      <w:r>
                        <w:rPr/>
                        <w:t>been</w:t>
                      </w:r>
                      <w:r>
                        <w:rPr>
                          <w:spacing w:val="-3"/>
                        </w:rPr>
                        <w:t> </w:t>
                      </w:r>
                      <w:r>
                        <w:rPr/>
                        <w:t>updated</w:t>
                      </w:r>
                      <w:r>
                        <w:rPr>
                          <w:spacing w:val="-3"/>
                        </w:rPr>
                        <w:t> </w:t>
                      </w:r>
                      <w:r>
                        <w:rPr/>
                        <w:t>to</w:t>
                      </w:r>
                      <w:r>
                        <w:rPr>
                          <w:spacing w:val="-3"/>
                        </w:rPr>
                        <w:t> </w:t>
                      </w:r>
                      <w:r>
                        <w:rPr/>
                        <w:t>match</w:t>
                      </w:r>
                      <w:r>
                        <w:rPr>
                          <w:spacing w:val="-3"/>
                        </w:rPr>
                        <w:t> </w:t>
                      </w:r>
                      <w:r>
                        <w:rPr/>
                        <w:t>the</w:t>
                      </w:r>
                      <w:r>
                        <w:rPr>
                          <w:spacing w:val="-3"/>
                        </w:rPr>
                        <w:t> </w:t>
                      </w:r>
                      <w:r>
                        <w:rPr/>
                        <w:t>PA </w:t>
                      </w:r>
                      <w:r>
                        <w:rPr>
                          <w:spacing w:val="-4"/>
                        </w:rPr>
                        <w:t>600.</w:t>
                      </w:r>
                    </w:p>
                  </w:txbxContent>
                </v:textbox>
                <v:stroke dashstyle="solid"/>
                <w10:wrap type="topAndBottom"/>
              </v:shape>
            </w:pict>
          </mc:Fallback>
        </mc:AlternateContent>
      </w:r>
    </w:p>
    <w:p>
      <w:pPr>
        <w:spacing w:after="0"/>
        <w:rPr>
          <w:sz w:val="20"/>
        </w:rPr>
        <w:sectPr>
          <w:pgSz w:w="12240" w:h="15840"/>
          <w:pgMar w:header="728" w:footer="0" w:top="1260" w:bottom="280" w:left="1320" w:right="1340"/>
        </w:sectPr>
      </w:pPr>
    </w:p>
    <w:p>
      <w:pPr>
        <w:pStyle w:val="BodyText"/>
        <w:spacing w:before="45"/>
        <w:rPr>
          <w:b/>
          <w:sz w:val="20"/>
        </w:rPr>
      </w:pPr>
    </w:p>
    <w:p>
      <w:pPr>
        <w:pStyle w:val="BodyText"/>
        <w:ind w:left="119"/>
        <w:rPr>
          <w:sz w:val="20"/>
        </w:rPr>
      </w:pPr>
      <w:r>
        <w:rPr>
          <w:sz w:val="20"/>
        </w:rPr>
        <mc:AlternateContent>
          <mc:Choice Requires="wps">
            <w:drawing>
              <wp:inline distT="0" distB="0" distL="0" distR="0">
                <wp:extent cx="5937885" cy="1758950"/>
                <wp:effectExtent l="9525" t="0" r="0" b="3175"/>
                <wp:docPr id="18" name="Textbox 18"/>
                <wp:cNvGraphicFramePr>
                  <a:graphicFrameLocks/>
                </wp:cNvGraphicFramePr>
                <a:graphic>
                  <a:graphicData uri="http://schemas.microsoft.com/office/word/2010/wordprocessingShape">
                    <wps:wsp>
                      <wps:cNvPr id="18" name="Textbox 18"/>
                      <wps:cNvSpPr txBox="1"/>
                      <wps:spPr>
                        <a:xfrm>
                          <a:off x="0" y="0"/>
                          <a:ext cx="5937885" cy="1758950"/>
                        </a:xfrm>
                        <a:prstGeom prst="rect">
                          <a:avLst/>
                        </a:prstGeom>
                        <a:ln w="6095">
                          <a:solidFill>
                            <a:srgbClr val="000000"/>
                          </a:solidFill>
                          <a:prstDash val="solid"/>
                        </a:ln>
                      </wps:spPr>
                      <wps:txbx>
                        <w:txbxContent>
                          <w:p>
                            <w:pPr>
                              <w:pStyle w:val="BodyText"/>
                              <w:ind w:left="103" w:right="111"/>
                            </w:pPr>
                            <w:r>
                              <w:rPr/>
                              <w:t>Question 16 has been added to the application.</w:t>
                            </w:r>
                            <w:r>
                              <w:rPr>
                                <w:spacing w:val="80"/>
                              </w:rPr>
                              <w:t> </w:t>
                            </w:r>
                            <w:r>
                              <w:rPr/>
                              <w:t>Applicants will answer “Yes” or “No” to whether they would like the Department of Human Services to share their information with their utility to help enroll their household in a utility or energy assistance program.</w:t>
                            </w:r>
                            <w:r>
                              <w:rPr>
                                <w:spacing w:val="40"/>
                              </w:rPr>
                              <w:t> </w:t>
                            </w:r>
                            <w:r>
                              <w:rPr/>
                              <w:t>On the Cash Provider Selection:</w:t>
                            </w:r>
                            <w:r>
                              <w:rPr>
                                <w:spacing w:val="40"/>
                              </w:rPr>
                              <w:t> </w:t>
                            </w:r>
                            <w:r>
                              <w:rPr/>
                              <w:t>Utility / Fuel Provider screen in eCIS, the worker should select “Yes” or “No” whether the applicant has given consent to datashare with utilities.</w:t>
                            </w:r>
                          </w:p>
                          <w:p>
                            <w:pPr>
                              <w:pStyle w:val="BodyText"/>
                            </w:pPr>
                          </w:p>
                          <w:p>
                            <w:pPr>
                              <w:pStyle w:val="BodyText"/>
                              <w:ind w:left="103" w:right="111"/>
                            </w:pPr>
                            <w:r>
                              <w:rPr/>
                              <w:t>The</w:t>
                            </w:r>
                            <w:r>
                              <w:rPr>
                                <w:spacing w:val="-3"/>
                              </w:rPr>
                              <w:t> </w:t>
                            </w:r>
                            <w:r>
                              <w:rPr/>
                              <w:t>HSEA</w:t>
                            </w:r>
                            <w:r>
                              <w:rPr>
                                <w:spacing w:val="-3"/>
                              </w:rPr>
                              <w:t> </w:t>
                            </w:r>
                            <w:r>
                              <w:rPr/>
                              <w:t>104</w:t>
                            </w:r>
                            <w:r>
                              <w:rPr>
                                <w:spacing w:val="-3"/>
                              </w:rPr>
                              <w:t> </w:t>
                            </w:r>
                            <w:r>
                              <w:rPr/>
                              <w:t>is</w:t>
                            </w:r>
                            <w:r>
                              <w:rPr>
                                <w:spacing w:val="-3"/>
                              </w:rPr>
                              <w:t> </w:t>
                            </w:r>
                            <w:r>
                              <w:rPr/>
                              <w:t>a</w:t>
                            </w:r>
                            <w:r>
                              <w:rPr>
                                <w:spacing w:val="-3"/>
                              </w:rPr>
                              <w:t> </w:t>
                            </w:r>
                            <w:r>
                              <w:rPr/>
                              <w:t>new</w:t>
                            </w:r>
                            <w:r>
                              <w:rPr>
                                <w:spacing w:val="-3"/>
                              </w:rPr>
                              <w:t> </w:t>
                            </w:r>
                            <w:r>
                              <w:rPr/>
                              <w:t>form</w:t>
                            </w:r>
                            <w:r>
                              <w:rPr>
                                <w:spacing w:val="-3"/>
                              </w:rPr>
                              <w:t> </w:t>
                            </w:r>
                            <w:r>
                              <w:rPr/>
                              <w:t>that</w:t>
                            </w:r>
                            <w:r>
                              <w:rPr>
                                <w:spacing w:val="-3"/>
                              </w:rPr>
                              <w:t> </w:t>
                            </w:r>
                            <w:r>
                              <w:rPr/>
                              <w:t>will</w:t>
                            </w:r>
                            <w:r>
                              <w:rPr>
                                <w:spacing w:val="-3"/>
                              </w:rPr>
                              <w:t> </w:t>
                            </w:r>
                            <w:r>
                              <w:rPr/>
                              <w:t>be</w:t>
                            </w:r>
                            <w:r>
                              <w:rPr>
                                <w:spacing w:val="-3"/>
                              </w:rPr>
                              <w:t> </w:t>
                            </w:r>
                            <w:r>
                              <w:rPr/>
                              <w:t>mailed</w:t>
                            </w:r>
                            <w:r>
                              <w:rPr>
                                <w:spacing w:val="-3"/>
                              </w:rPr>
                              <w:t> </w:t>
                            </w:r>
                            <w:r>
                              <w:rPr/>
                              <w:t>with</w:t>
                            </w:r>
                            <w:r>
                              <w:rPr>
                                <w:spacing w:val="-3"/>
                              </w:rPr>
                              <w:t> </w:t>
                            </w:r>
                            <w:r>
                              <w:rPr/>
                              <w:t>every</w:t>
                            </w:r>
                            <w:r>
                              <w:rPr>
                                <w:spacing w:val="-3"/>
                              </w:rPr>
                              <w:t> </w:t>
                            </w:r>
                            <w:r>
                              <w:rPr/>
                              <w:t>LIHEAP</w:t>
                            </w:r>
                            <w:r>
                              <w:rPr>
                                <w:spacing w:val="-3"/>
                              </w:rPr>
                              <w:t> </w:t>
                            </w:r>
                            <w:r>
                              <w:rPr/>
                              <w:t>Cash</w:t>
                            </w:r>
                            <w:r>
                              <w:rPr>
                                <w:spacing w:val="-3"/>
                              </w:rPr>
                              <w:t> </w:t>
                            </w:r>
                            <w:r>
                              <w:rPr/>
                              <w:t>approval notice.</w:t>
                            </w:r>
                            <w:r>
                              <w:rPr>
                                <w:spacing w:val="40"/>
                              </w:rPr>
                              <w:t> </w:t>
                            </w:r>
                            <w:r>
                              <w:rPr/>
                              <w:t>It explains the Crisis program and instructs households on how to apply.</w:t>
                            </w:r>
                          </w:p>
                        </w:txbxContent>
                      </wps:txbx>
                      <wps:bodyPr wrap="square" lIns="0" tIns="0" rIns="0" bIns="0" rtlCol="0">
                        <a:noAutofit/>
                      </wps:bodyPr>
                    </wps:wsp>
                  </a:graphicData>
                </a:graphic>
              </wp:inline>
            </w:drawing>
          </mc:Choice>
          <mc:Fallback>
            <w:pict>
              <v:shape style="width:467.55pt;height:138.5pt;mso-position-horizontal-relative:char;mso-position-vertical-relative:line" type="#_x0000_t202" id="docshape17" filled="false" stroked="true" strokeweight=".47998pt" strokecolor="#000000">
                <w10:anchorlock/>
                <v:textbox inset="0,0,0,0">
                  <w:txbxContent>
                    <w:p>
                      <w:pPr>
                        <w:pStyle w:val="BodyText"/>
                        <w:ind w:left="103" w:right="111"/>
                      </w:pPr>
                      <w:r>
                        <w:rPr/>
                        <w:t>Question 16 has been added to the application.</w:t>
                      </w:r>
                      <w:r>
                        <w:rPr>
                          <w:spacing w:val="80"/>
                        </w:rPr>
                        <w:t> </w:t>
                      </w:r>
                      <w:r>
                        <w:rPr/>
                        <w:t>Applicants will answer “Yes” or “No” to whether they would like the Department of Human Services to share their information with their utility to help enroll their household in a utility or energy assistance program.</w:t>
                      </w:r>
                      <w:r>
                        <w:rPr>
                          <w:spacing w:val="40"/>
                        </w:rPr>
                        <w:t> </w:t>
                      </w:r>
                      <w:r>
                        <w:rPr/>
                        <w:t>On the Cash Provider Selection:</w:t>
                      </w:r>
                      <w:r>
                        <w:rPr>
                          <w:spacing w:val="40"/>
                        </w:rPr>
                        <w:t> </w:t>
                      </w:r>
                      <w:r>
                        <w:rPr/>
                        <w:t>Utility / Fuel Provider screen in eCIS, the worker should select “Yes” or “No” whether the applicant has given consent to datashare with utilities.</w:t>
                      </w:r>
                    </w:p>
                    <w:p>
                      <w:pPr>
                        <w:pStyle w:val="BodyText"/>
                      </w:pPr>
                    </w:p>
                    <w:p>
                      <w:pPr>
                        <w:pStyle w:val="BodyText"/>
                        <w:ind w:left="103" w:right="111"/>
                      </w:pPr>
                      <w:r>
                        <w:rPr/>
                        <w:t>The</w:t>
                      </w:r>
                      <w:r>
                        <w:rPr>
                          <w:spacing w:val="-3"/>
                        </w:rPr>
                        <w:t> </w:t>
                      </w:r>
                      <w:r>
                        <w:rPr/>
                        <w:t>HSEA</w:t>
                      </w:r>
                      <w:r>
                        <w:rPr>
                          <w:spacing w:val="-3"/>
                        </w:rPr>
                        <w:t> </w:t>
                      </w:r>
                      <w:r>
                        <w:rPr/>
                        <w:t>104</w:t>
                      </w:r>
                      <w:r>
                        <w:rPr>
                          <w:spacing w:val="-3"/>
                        </w:rPr>
                        <w:t> </w:t>
                      </w:r>
                      <w:r>
                        <w:rPr/>
                        <w:t>is</w:t>
                      </w:r>
                      <w:r>
                        <w:rPr>
                          <w:spacing w:val="-3"/>
                        </w:rPr>
                        <w:t> </w:t>
                      </w:r>
                      <w:r>
                        <w:rPr/>
                        <w:t>a</w:t>
                      </w:r>
                      <w:r>
                        <w:rPr>
                          <w:spacing w:val="-3"/>
                        </w:rPr>
                        <w:t> </w:t>
                      </w:r>
                      <w:r>
                        <w:rPr/>
                        <w:t>new</w:t>
                      </w:r>
                      <w:r>
                        <w:rPr>
                          <w:spacing w:val="-3"/>
                        </w:rPr>
                        <w:t> </w:t>
                      </w:r>
                      <w:r>
                        <w:rPr/>
                        <w:t>form</w:t>
                      </w:r>
                      <w:r>
                        <w:rPr>
                          <w:spacing w:val="-3"/>
                        </w:rPr>
                        <w:t> </w:t>
                      </w:r>
                      <w:r>
                        <w:rPr/>
                        <w:t>that</w:t>
                      </w:r>
                      <w:r>
                        <w:rPr>
                          <w:spacing w:val="-3"/>
                        </w:rPr>
                        <w:t> </w:t>
                      </w:r>
                      <w:r>
                        <w:rPr/>
                        <w:t>will</w:t>
                      </w:r>
                      <w:r>
                        <w:rPr>
                          <w:spacing w:val="-3"/>
                        </w:rPr>
                        <w:t> </w:t>
                      </w:r>
                      <w:r>
                        <w:rPr/>
                        <w:t>be</w:t>
                      </w:r>
                      <w:r>
                        <w:rPr>
                          <w:spacing w:val="-3"/>
                        </w:rPr>
                        <w:t> </w:t>
                      </w:r>
                      <w:r>
                        <w:rPr/>
                        <w:t>mailed</w:t>
                      </w:r>
                      <w:r>
                        <w:rPr>
                          <w:spacing w:val="-3"/>
                        </w:rPr>
                        <w:t> </w:t>
                      </w:r>
                      <w:r>
                        <w:rPr/>
                        <w:t>with</w:t>
                      </w:r>
                      <w:r>
                        <w:rPr>
                          <w:spacing w:val="-3"/>
                        </w:rPr>
                        <w:t> </w:t>
                      </w:r>
                      <w:r>
                        <w:rPr/>
                        <w:t>every</w:t>
                      </w:r>
                      <w:r>
                        <w:rPr>
                          <w:spacing w:val="-3"/>
                        </w:rPr>
                        <w:t> </w:t>
                      </w:r>
                      <w:r>
                        <w:rPr/>
                        <w:t>LIHEAP</w:t>
                      </w:r>
                      <w:r>
                        <w:rPr>
                          <w:spacing w:val="-3"/>
                        </w:rPr>
                        <w:t> </w:t>
                      </w:r>
                      <w:r>
                        <w:rPr/>
                        <w:t>Cash</w:t>
                      </w:r>
                      <w:r>
                        <w:rPr>
                          <w:spacing w:val="-3"/>
                        </w:rPr>
                        <w:t> </w:t>
                      </w:r>
                      <w:r>
                        <w:rPr/>
                        <w:t>approval notice.</w:t>
                      </w:r>
                      <w:r>
                        <w:rPr>
                          <w:spacing w:val="40"/>
                        </w:rPr>
                        <w:t> </w:t>
                      </w:r>
                      <w:r>
                        <w:rPr/>
                        <w:t>It explains the Crisis program and instructs households on how to apply.</w:t>
                      </w:r>
                    </w:p>
                  </w:txbxContent>
                </v:textbox>
                <v:stroke dashstyle="solid"/>
              </v:shape>
            </w:pict>
          </mc:Fallback>
        </mc:AlternateContent>
      </w:r>
      <w:r>
        <w:rPr>
          <w:sz w:val="20"/>
        </w:rPr>
      </w:r>
    </w:p>
    <w:p>
      <w:pPr>
        <w:spacing w:before="240"/>
        <w:ind w:left="21" w:right="1" w:firstLine="0"/>
        <w:jc w:val="center"/>
        <w:rPr>
          <w:b/>
          <w:sz w:val="24"/>
        </w:rPr>
      </w:pPr>
      <w:r>
        <w:rPr>
          <w:b/>
          <w:sz w:val="24"/>
          <w:u w:val="thick"/>
        </w:rPr>
        <w:t>HSEA</w:t>
      </w:r>
      <w:r>
        <w:rPr>
          <w:b/>
          <w:spacing w:val="-3"/>
          <w:sz w:val="24"/>
          <w:u w:val="thick"/>
        </w:rPr>
        <w:t> </w:t>
      </w:r>
      <w:r>
        <w:rPr>
          <w:b/>
          <w:sz w:val="24"/>
          <w:u w:val="thick"/>
        </w:rPr>
        <w:t>104</w:t>
      </w:r>
      <w:r>
        <w:rPr>
          <w:b/>
          <w:spacing w:val="-3"/>
          <w:sz w:val="24"/>
          <w:u w:val="thick"/>
        </w:rPr>
        <w:t> </w:t>
      </w:r>
      <w:r>
        <w:rPr>
          <w:b/>
          <w:sz w:val="24"/>
          <w:u w:val="thick"/>
        </w:rPr>
        <w:t>–</w:t>
      </w:r>
      <w:r>
        <w:rPr>
          <w:b/>
          <w:spacing w:val="-3"/>
          <w:sz w:val="24"/>
          <w:u w:val="thick"/>
        </w:rPr>
        <w:t> </w:t>
      </w:r>
      <w:r>
        <w:rPr>
          <w:b/>
          <w:sz w:val="24"/>
          <w:u w:val="thick"/>
        </w:rPr>
        <w:t>LIHEAP</w:t>
      </w:r>
      <w:r>
        <w:rPr>
          <w:b/>
          <w:spacing w:val="-3"/>
          <w:sz w:val="24"/>
          <w:u w:val="thick"/>
        </w:rPr>
        <w:t> </w:t>
      </w:r>
      <w:r>
        <w:rPr>
          <w:b/>
          <w:sz w:val="24"/>
          <w:u w:val="thick"/>
        </w:rPr>
        <w:t>Crisis</w:t>
      </w:r>
      <w:r>
        <w:rPr>
          <w:b/>
          <w:spacing w:val="-3"/>
          <w:sz w:val="24"/>
          <w:u w:val="thick"/>
        </w:rPr>
        <w:t> </w:t>
      </w:r>
      <w:r>
        <w:rPr>
          <w:b/>
          <w:spacing w:val="-2"/>
          <w:sz w:val="24"/>
          <w:u w:val="thick"/>
        </w:rPr>
        <w:t>Flyer</w:t>
      </w:r>
    </w:p>
    <w:p>
      <w:pPr>
        <w:pStyle w:val="BodyText"/>
        <w:spacing w:before="21"/>
        <w:rPr>
          <w:b/>
          <w:sz w:val="20"/>
        </w:rPr>
      </w:pPr>
      <w:r>
        <w:rPr/>
        <mc:AlternateContent>
          <mc:Choice Requires="wps">
            <w:drawing>
              <wp:anchor distT="0" distB="0" distL="0" distR="0" allowOverlap="1" layoutInCell="1" locked="0" behindDoc="1" simplePos="0" relativeHeight="487595520">
                <wp:simplePos x="0" y="0"/>
                <wp:positionH relativeFrom="page">
                  <wp:posOffset>914400</wp:posOffset>
                </wp:positionH>
                <wp:positionV relativeFrom="paragraph">
                  <wp:posOffset>178322</wp:posOffset>
                </wp:positionV>
                <wp:extent cx="5941060" cy="88328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941060" cy="883285"/>
                        </a:xfrm>
                        <a:prstGeom prst="rect">
                          <a:avLst/>
                        </a:prstGeom>
                        <a:ln w="6095">
                          <a:solidFill>
                            <a:srgbClr val="000000"/>
                          </a:solidFill>
                          <a:prstDash val="solid"/>
                        </a:ln>
                      </wps:spPr>
                      <wps:txbx>
                        <w:txbxContent>
                          <w:p>
                            <w:pPr>
                              <w:pStyle w:val="BodyText"/>
                              <w:spacing w:before="1"/>
                              <w:rPr>
                                <w:b/>
                              </w:rPr>
                            </w:pPr>
                          </w:p>
                          <w:p>
                            <w:pPr>
                              <w:pStyle w:val="BodyText"/>
                              <w:ind w:left="103" w:right="141"/>
                            </w:pPr>
                            <w:r>
                              <w:rPr/>
                              <w:t>The HSEA 104 is a new form that will be automatically mailed with every LIHEAP Cash</w:t>
                            </w:r>
                            <w:r>
                              <w:rPr>
                                <w:spacing w:val="-3"/>
                              </w:rPr>
                              <w:t> </w:t>
                            </w:r>
                            <w:r>
                              <w:rPr/>
                              <w:t>approval</w:t>
                            </w:r>
                            <w:r>
                              <w:rPr>
                                <w:spacing w:val="-3"/>
                              </w:rPr>
                              <w:t> </w:t>
                            </w:r>
                            <w:r>
                              <w:rPr/>
                              <w:t>notice.</w:t>
                            </w:r>
                            <w:r>
                              <w:rPr>
                                <w:spacing w:val="40"/>
                              </w:rPr>
                              <w:t> </w:t>
                            </w:r>
                            <w:r>
                              <w:rPr/>
                              <w:t>It</w:t>
                            </w:r>
                            <w:r>
                              <w:rPr>
                                <w:spacing w:val="-3"/>
                              </w:rPr>
                              <w:t> </w:t>
                            </w:r>
                            <w:r>
                              <w:rPr/>
                              <w:t>explains</w:t>
                            </w:r>
                            <w:r>
                              <w:rPr>
                                <w:spacing w:val="-2"/>
                              </w:rPr>
                              <w:t> </w:t>
                            </w:r>
                            <w:r>
                              <w:rPr/>
                              <w:t>what</w:t>
                            </w:r>
                            <w:r>
                              <w:rPr>
                                <w:spacing w:val="-3"/>
                              </w:rPr>
                              <w:t> </w:t>
                            </w:r>
                            <w:r>
                              <w:rPr/>
                              <w:t>the</w:t>
                            </w:r>
                            <w:r>
                              <w:rPr>
                                <w:spacing w:val="-3"/>
                              </w:rPr>
                              <w:t> </w:t>
                            </w:r>
                            <w:r>
                              <w:rPr/>
                              <w:t>Crisis</w:t>
                            </w:r>
                            <w:r>
                              <w:rPr>
                                <w:spacing w:val="-3"/>
                              </w:rPr>
                              <w:t> </w:t>
                            </w:r>
                            <w:r>
                              <w:rPr/>
                              <w:t>program</w:t>
                            </w:r>
                            <w:r>
                              <w:rPr>
                                <w:spacing w:val="-3"/>
                              </w:rPr>
                              <w:t> </w:t>
                            </w:r>
                            <w:r>
                              <w:rPr/>
                              <w:t>is</w:t>
                            </w:r>
                            <w:r>
                              <w:rPr>
                                <w:spacing w:val="-3"/>
                              </w:rPr>
                              <w:t> </w:t>
                            </w:r>
                            <w:r>
                              <w:rPr/>
                              <w:t>and</w:t>
                            </w:r>
                            <w:r>
                              <w:rPr>
                                <w:spacing w:val="-3"/>
                              </w:rPr>
                              <w:t> </w:t>
                            </w:r>
                            <w:r>
                              <w:rPr/>
                              <w:t>instructs</w:t>
                            </w:r>
                            <w:r>
                              <w:rPr>
                                <w:spacing w:val="-3"/>
                              </w:rPr>
                              <w:t> </w:t>
                            </w:r>
                            <w:r>
                              <w:rPr/>
                              <w:t>households on how to apply if they are experiencing a heating emergency.</w:t>
                            </w:r>
                          </w:p>
                        </w:txbxContent>
                      </wps:txbx>
                      <wps:bodyPr wrap="square" lIns="0" tIns="0" rIns="0" bIns="0" rtlCol="0">
                        <a:noAutofit/>
                      </wps:bodyPr>
                    </wps:wsp>
                  </a:graphicData>
                </a:graphic>
              </wp:anchor>
            </w:drawing>
          </mc:Choice>
          <mc:Fallback>
            <w:pict>
              <v:shape style="position:absolute;margin-left:72pt;margin-top:14.041152pt;width:467.8pt;height:69.55pt;mso-position-horizontal-relative:page;mso-position-vertical-relative:paragraph;z-index:-15720960;mso-wrap-distance-left:0;mso-wrap-distance-right:0" type="#_x0000_t202" id="docshape18" filled="false" stroked="true" strokeweight=".47998pt" strokecolor="#000000">
                <v:textbox inset="0,0,0,0">
                  <w:txbxContent>
                    <w:p>
                      <w:pPr>
                        <w:pStyle w:val="BodyText"/>
                        <w:spacing w:before="1"/>
                        <w:rPr>
                          <w:b/>
                        </w:rPr>
                      </w:pPr>
                    </w:p>
                    <w:p>
                      <w:pPr>
                        <w:pStyle w:val="BodyText"/>
                        <w:ind w:left="103" w:right="141"/>
                      </w:pPr>
                      <w:r>
                        <w:rPr/>
                        <w:t>The HSEA 104 is a new form that will be automatically mailed with every LIHEAP Cash</w:t>
                      </w:r>
                      <w:r>
                        <w:rPr>
                          <w:spacing w:val="-3"/>
                        </w:rPr>
                        <w:t> </w:t>
                      </w:r>
                      <w:r>
                        <w:rPr/>
                        <w:t>approval</w:t>
                      </w:r>
                      <w:r>
                        <w:rPr>
                          <w:spacing w:val="-3"/>
                        </w:rPr>
                        <w:t> </w:t>
                      </w:r>
                      <w:r>
                        <w:rPr/>
                        <w:t>notice.</w:t>
                      </w:r>
                      <w:r>
                        <w:rPr>
                          <w:spacing w:val="40"/>
                        </w:rPr>
                        <w:t> </w:t>
                      </w:r>
                      <w:r>
                        <w:rPr/>
                        <w:t>It</w:t>
                      </w:r>
                      <w:r>
                        <w:rPr>
                          <w:spacing w:val="-3"/>
                        </w:rPr>
                        <w:t> </w:t>
                      </w:r>
                      <w:r>
                        <w:rPr/>
                        <w:t>explains</w:t>
                      </w:r>
                      <w:r>
                        <w:rPr>
                          <w:spacing w:val="-2"/>
                        </w:rPr>
                        <w:t> </w:t>
                      </w:r>
                      <w:r>
                        <w:rPr/>
                        <w:t>what</w:t>
                      </w:r>
                      <w:r>
                        <w:rPr>
                          <w:spacing w:val="-3"/>
                        </w:rPr>
                        <w:t> </w:t>
                      </w:r>
                      <w:r>
                        <w:rPr/>
                        <w:t>the</w:t>
                      </w:r>
                      <w:r>
                        <w:rPr>
                          <w:spacing w:val="-3"/>
                        </w:rPr>
                        <w:t> </w:t>
                      </w:r>
                      <w:r>
                        <w:rPr/>
                        <w:t>Crisis</w:t>
                      </w:r>
                      <w:r>
                        <w:rPr>
                          <w:spacing w:val="-3"/>
                        </w:rPr>
                        <w:t> </w:t>
                      </w:r>
                      <w:r>
                        <w:rPr/>
                        <w:t>program</w:t>
                      </w:r>
                      <w:r>
                        <w:rPr>
                          <w:spacing w:val="-3"/>
                        </w:rPr>
                        <w:t> </w:t>
                      </w:r>
                      <w:r>
                        <w:rPr/>
                        <w:t>is</w:t>
                      </w:r>
                      <w:r>
                        <w:rPr>
                          <w:spacing w:val="-3"/>
                        </w:rPr>
                        <w:t> </w:t>
                      </w:r>
                      <w:r>
                        <w:rPr/>
                        <w:t>and</w:t>
                      </w:r>
                      <w:r>
                        <w:rPr>
                          <w:spacing w:val="-3"/>
                        </w:rPr>
                        <w:t> </w:t>
                      </w:r>
                      <w:r>
                        <w:rPr/>
                        <w:t>instructs</w:t>
                      </w:r>
                      <w:r>
                        <w:rPr>
                          <w:spacing w:val="-3"/>
                        </w:rPr>
                        <w:t> </w:t>
                      </w:r>
                      <w:r>
                        <w:rPr/>
                        <w:t>households on how to apply if they are experiencing a heating emergency.</w:t>
                      </w:r>
                    </w:p>
                  </w:txbxContent>
                </v:textbox>
                <v:stroke dashstyle="solid"/>
                <w10:wrap type="topAndBottom"/>
              </v:shape>
            </w:pict>
          </mc:Fallback>
        </mc:AlternateContent>
      </w:r>
    </w:p>
    <w:p>
      <w:pPr>
        <w:pStyle w:val="BodyText"/>
        <w:spacing w:before="5"/>
        <w:rPr>
          <w:b/>
        </w:rPr>
      </w:pPr>
    </w:p>
    <w:p>
      <w:pPr>
        <w:pStyle w:val="ListParagraph"/>
        <w:numPr>
          <w:ilvl w:val="0"/>
          <w:numId w:val="2"/>
        </w:numPr>
        <w:tabs>
          <w:tab w:pos="480" w:val="left" w:leader="none"/>
        </w:tabs>
        <w:spacing w:line="240" w:lineRule="auto" w:before="0" w:after="0"/>
        <w:ind w:left="480" w:right="0" w:hanging="360"/>
        <w:jc w:val="left"/>
        <w:rPr>
          <w:b/>
          <w:sz w:val="24"/>
        </w:rPr>
      </w:pPr>
      <w:r>
        <w:rPr>
          <w:b/>
          <w:spacing w:val="-2"/>
          <w:sz w:val="24"/>
        </w:rPr>
        <w:t>Vendors</w:t>
      </w:r>
    </w:p>
    <w:p>
      <w:pPr>
        <w:pStyle w:val="BodyText"/>
        <w:rPr>
          <w:b/>
        </w:rPr>
      </w:pPr>
    </w:p>
    <w:p>
      <w:pPr>
        <w:spacing w:before="0"/>
        <w:ind w:left="21" w:right="1" w:firstLine="0"/>
        <w:jc w:val="center"/>
        <w:rPr>
          <w:b/>
          <w:sz w:val="24"/>
        </w:rPr>
      </w:pPr>
      <w:r>
        <w:rPr>
          <w:b/>
          <w:sz w:val="24"/>
          <w:u w:val="thick"/>
        </w:rPr>
        <w:t>LIHEAP</w:t>
      </w:r>
      <w:r>
        <w:rPr>
          <w:b/>
          <w:spacing w:val="-5"/>
          <w:sz w:val="24"/>
          <w:u w:val="thick"/>
        </w:rPr>
        <w:t> </w:t>
      </w:r>
      <w:r>
        <w:rPr>
          <w:b/>
          <w:sz w:val="24"/>
          <w:u w:val="thick"/>
        </w:rPr>
        <w:t>Vendor</w:t>
      </w:r>
      <w:r>
        <w:rPr>
          <w:b/>
          <w:spacing w:val="-5"/>
          <w:sz w:val="24"/>
          <w:u w:val="thick"/>
        </w:rPr>
        <w:t> </w:t>
      </w:r>
      <w:r>
        <w:rPr>
          <w:b/>
          <w:spacing w:val="-4"/>
          <w:sz w:val="24"/>
          <w:u w:val="thick"/>
        </w:rPr>
        <w:t>Unit</w:t>
      </w:r>
    </w:p>
    <w:p>
      <w:pPr>
        <w:pStyle w:val="BodyText"/>
        <w:spacing w:before="21"/>
        <w:rPr>
          <w:b/>
          <w:sz w:val="20"/>
        </w:rPr>
      </w:pPr>
      <w:r>
        <w:rPr/>
        <mc:AlternateContent>
          <mc:Choice Requires="wps">
            <w:drawing>
              <wp:anchor distT="0" distB="0" distL="0" distR="0" allowOverlap="1" layoutInCell="1" locked="0" behindDoc="1" simplePos="0" relativeHeight="487596032">
                <wp:simplePos x="0" y="0"/>
                <wp:positionH relativeFrom="page">
                  <wp:posOffset>917448</wp:posOffset>
                </wp:positionH>
                <wp:positionV relativeFrom="paragraph">
                  <wp:posOffset>177787</wp:posOffset>
                </wp:positionV>
                <wp:extent cx="5937885" cy="368681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5937885" cy="3686810"/>
                        </a:xfrm>
                        <a:prstGeom prst="rect">
                          <a:avLst/>
                        </a:prstGeom>
                        <a:ln w="6095">
                          <a:solidFill>
                            <a:srgbClr val="000000"/>
                          </a:solidFill>
                          <a:prstDash val="solid"/>
                        </a:ln>
                      </wps:spPr>
                      <wps:txbx>
                        <w:txbxContent>
                          <w:p>
                            <w:pPr>
                              <w:pStyle w:val="BodyText"/>
                              <w:rPr>
                                <w:b/>
                              </w:rPr>
                            </w:pPr>
                          </w:p>
                          <w:p>
                            <w:pPr>
                              <w:pStyle w:val="BodyText"/>
                              <w:ind w:left="103" w:right="386"/>
                            </w:pPr>
                            <w:r>
                              <w:rPr/>
                              <w:t>The</w:t>
                            </w:r>
                            <w:r>
                              <w:rPr>
                                <w:spacing w:val="-3"/>
                              </w:rPr>
                              <w:t> </w:t>
                            </w:r>
                            <w:r>
                              <w:rPr/>
                              <w:t>LIHEAP</w:t>
                            </w:r>
                            <w:r>
                              <w:rPr>
                                <w:spacing w:val="-3"/>
                              </w:rPr>
                              <w:t> </w:t>
                            </w:r>
                            <w:r>
                              <w:rPr/>
                              <w:t>Vendor</w:t>
                            </w:r>
                            <w:r>
                              <w:rPr>
                                <w:spacing w:val="-3"/>
                              </w:rPr>
                              <w:t> </w:t>
                            </w:r>
                            <w:r>
                              <w:rPr/>
                              <w:t>Unit</w:t>
                            </w:r>
                            <w:r>
                              <w:rPr>
                                <w:spacing w:val="-3"/>
                              </w:rPr>
                              <w:t> </w:t>
                            </w:r>
                            <w:r>
                              <w:rPr/>
                              <w:t>is</w:t>
                            </w:r>
                            <w:r>
                              <w:rPr>
                                <w:spacing w:val="-3"/>
                              </w:rPr>
                              <w:t> </w:t>
                            </w:r>
                            <w:r>
                              <w:rPr/>
                              <w:t>available</w:t>
                            </w:r>
                            <w:r>
                              <w:rPr>
                                <w:spacing w:val="-3"/>
                              </w:rPr>
                              <w:t> </w:t>
                            </w:r>
                            <w:r>
                              <w:rPr/>
                              <w:t>to</w:t>
                            </w:r>
                            <w:r>
                              <w:rPr>
                                <w:spacing w:val="-5"/>
                              </w:rPr>
                              <w:t> </w:t>
                            </w:r>
                            <w:r>
                              <w:rPr/>
                              <w:t>help</w:t>
                            </w:r>
                            <w:r>
                              <w:rPr>
                                <w:spacing w:val="-3"/>
                              </w:rPr>
                              <w:t> </w:t>
                            </w:r>
                            <w:r>
                              <w:rPr/>
                              <w:t>CAOs</w:t>
                            </w:r>
                            <w:r>
                              <w:rPr>
                                <w:spacing w:val="-3"/>
                              </w:rPr>
                              <w:t> </w:t>
                            </w:r>
                            <w:r>
                              <w:rPr/>
                              <w:t>and</w:t>
                            </w:r>
                            <w:r>
                              <w:rPr>
                                <w:spacing w:val="-3"/>
                              </w:rPr>
                              <w:t> </w:t>
                            </w:r>
                            <w:r>
                              <w:rPr/>
                              <w:t>vendors</w:t>
                            </w:r>
                            <w:r>
                              <w:rPr>
                                <w:spacing w:val="-3"/>
                              </w:rPr>
                              <w:t> </w:t>
                            </w:r>
                            <w:r>
                              <w:rPr/>
                              <w:t>resolve</w:t>
                            </w:r>
                            <w:r>
                              <w:rPr>
                                <w:spacing w:val="-3"/>
                              </w:rPr>
                              <w:t> </w:t>
                            </w:r>
                            <w:r>
                              <w:rPr/>
                              <w:t>any</w:t>
                            </w:r>
                            <w:r>
                              <w:rPr>
                                <w:spacing w:val="-3"/>
                              </w:rPr>
                              <w:t> </w:t>
                            </w:r>
                            <w:r>
                              <w:rPr/>
                              <w:t>issues pertaining to LIHEAP payments.</w:t>
                            </w:r>
                            <w:r>
                              <w:rPr>
                                <w:spacing w:val="40"/>
                              </w:rPr>
                              <w:t> </w:t>
                            </w:r>
                            <w:r>
                              <w:rPr/>
                              <w:t>The vendor helpline can be reached by email at </w:t>
                            </w:r>
                            <w:hyperlink r:id="rId8">
                              <w:r>
                                <w:rPr>
                                  <w:color w:val="0000FF"/>
                                  <w:u w:val="single" w:color="0000FF"/>
                                </w:rPr>
                                <w:t>RA-LIHEAPVendors@pa.gov</w:t>
                              </w:r>
                            </w:hyperlink>
                            <w:r>
                              <w:rPr>
                                <w:color w:val="0000FF"/>
                                <w:spacing w:val="-5"/>
                                <w:u w:val="none"/>
                              </w:rPr>
                              <w:t> </w:t>
                            </w:r>
                            <w:r>
                              <w:rPr>
                                <w:u w:val="none"/>
                              </w:rPr>
                              <w:t>or</w:t>
                            </w:r>
                            <w:r>
                              <w:rPr>
                                <w:spacing w:val="-6"/>
                                <w:u w:val="none"/>
                              </w:rPr>
                              <w:t> </w:t>
                            </w:r>
                            <w:r>
                              <w:rPr>
                                <w:u w:val="none"/>
                              </w:rPr>
                              <w:t>by</w:t>
                            </w:r>
                            <w:r>
                              <w:rPr>
                                <w:spacing w:val="-6"/>
                                <w:u w:val="none"/>
                              </w:rPr>
                              <w:t> </w:t>
                            </w:r>
                            <w:r>
                              <w:rPr>
                                <w:u w:val="none"/>
                              </w:rPr>
                              <w:t>calling</w:t>
                            </w:r>
                            <w:r>
                              <w:rPr>
                                <w:spacing w:val="-6"/>
                                <w:u w:val="none"/>
                              </w:rPr>
                              <w:t> </w:t>
                            </w:r>
                            <w:r>
                              <w:rPr>
                                <w:u w:val="none"/>
                              </w:rPr>
                              <w:t>1-877-537-9517,</w:t>
                            </w:r>
                            <w:r>
                              <w:rPr>
                                <w:spacing w:val="-6"/>
                                <w:u w:val="none"/>
                              </w:rPr>
                              <w:t> </w:t>
                            </w:r>
                            <w:r>
                              <w:rPr>
                                <w:u w:val="none"/>
                              </w:rPr>
                              <w:t>Monday</w:t>
                            </w:r>
                            <w:r>
                              <w:rPr>
                                <w:spacing w:val="-6"/>
                                <w:u w:val="none"/>
                              </w:rPr>
                              <w:t> </w:t>
                            </w:r>
                            <w:r>
                              <w:rPr>
                                <w:u w:val="none"/>
                              </w:rPr>
                              <w:t>through</w:t>
                            </w:r>
                            <w:r>
                              <w:rPr>
                                <w:spacing w:val="-6"/>
                                <w:u w:val="none"/>
                              </w:rPr>
                              <w:t> </w:t>
                            </w:r>
                            <w:r>
                              <w:rPr>
                                <w:u w:val="none"/>
                              </w:rPr>
                              <w:t>Friday from 8:00 AM to 4:00 PM.</w:t>
                            </w:r>
                          </w:p>
                          <w:p>
                            <w:pPr>
                              <w:pStyle w:val="BodyText"/>
                            </w:pPr>
                          </w:p>
                          <w:p>
                            <w:pPr>
                              <w:pStyle w:val="BodyText"/>
                              <w:ind w:left="103" w:right="182"/>
                            </w:pPr>
                            <w:r>
                              <w:rPr/>
                              <w:t>Participating LIHEAP vendors have the option to receive Treasury payments and/or Remittance Advices (Vouchers) electronically.</w:t>
                            </w:r>
                            <w:r>
                              <w:rPr>
                                <w:spacing w:val="40"/>
                              </w:rPr>
                              <w:t> </w:t>
                            </w:r>
                            <w:r>
                              <w:rPr/>
                              <w:t>Vendors wishing to sign up for Electronic Funds Transfer (EFT) to initiate direct deposit must complete the PWEA 41,</w:t>
                            </w:r>
                            <w:r>
                              <w:rPr>
                                <w:spacing w:val="-3"/>
                              </w:rPr>
                              <w:t> </w:t>
                            </w:r>
                            <w:r>
                              <w:rPr/>
                              <w:t>which</w:t>
                            </w:r>
                            <w:r>
                              <w:rPr>
                                <w:spacing w:val="-3"/>
                              </w:rPr>
                              <w:t> </w:t>
                            </w:r>
                            <w:r>
                              <w:rPr/>
                              <w:t>is</w:t>
                            </w:r>
                            <w:r>
                              <w:rPr>
                                <w:spacing w:val="-3"/>
                              </w:rPr>
                              <w:t> </w:t>
                            </w:r>
                            <w:r>
                              <w:rPr/>
                              <w:t>available</w:t>
                            </w:r>
                            <w:r>
                              <w:rPr>
                                <w:spacing w:val="-3"/>
                              </w:rPr>
                              <w:t> </w:t>
                            </w:r>
                            <w:r>
                              <w:rPr/>
                              <w:t>on</w:t>
                            </w:r>
                            <w:r>
                              <w:rPr>
                                <w:spacing w:val="-3"/>
                              </w:rPr>
                              <w:t> </w:t>
                            </w:r>
                            <w:r>
                              <w:rPr/>
                              <w:t>DocuShare.</w:t>
                            </w:r>
                            <w:r>
                              <w:rPr>
                                <w:spacing w:val="40"/>
                              </w:rPr>
                              <w:t> </w:t>
                            </w:r>
                            <w:r>
                              <w:rPr/>
                              <w:t>If</w:t>
                            </w:r>
                            <w:r>
                              <w:rPr>
                                <w:spacing w:val="-5"/>
                              </w:rPr>
                              <w:t> </w:t>
                            </w:r>
                            <w:r>
                              <w:rPr/>
                              <w:t>vendors</w:t>
                            </w:r>
                            <w:r>
                              <w:rPr>
                                <w:spacing w:val="-3"/>
                              </w:rPr>
                              <w:t> </w:t>
                            </w:r>
                            <w:r>
                              <w:rPr/>
                              <w:t>have</w:t>
                            </w:r>
                            <w:r>
                              <w:rPr>
                                <w:spacing w:val="-3"/>
                              </w:rPr>
                              <w:t> </w:t>
                            </w:r>
                            <w:r>
                              <w:rPr/>
                              <w:t>any</w:t>
                            </w:r>
                            <w:r>
                              <w:rPr>
                                <w:spacing w:val="-3"/>
                              </w:rPr>
                              <w:t> </w:t>
                            </w:r>
                            <w:r>
                              <w:rPr/>
                              <w:t>questions</w:t>
                            </w:r>
                            <w:r>
                              <w:rPr>
                                <w:spacing w:val="-3"/>
                              </w:rPr>
                              <w:t> </w:t>
                            </w:r>
                            <w:r>
                              <w:rPr/>
                              <w:t>concerning</w:t>
                            </w:r>
                            <w:r>
                              <w:rPr>
                                <w:spacing w:val="-3"/>
                              </w:rPr>
                              <w:t> </w:t>
                            </w:r>
                            <w:r>
                              <w:rPr/>
                              <w:t>EFT or wish to sign up for Electronic Remittance Advice, please instruct them to contact the LIHEAP Vendor Unit.</w:t>
                            </w:r>
                          </w:p>
                          <w:p>
                            <w:pPr>
                              <w:pStyle w:val="BodyText"/>
                            </w:pPr>
                          </w:p>
                          <w:p>
                            <w:pPr>
                              <w:pStyle w:val="BodyText"/>
                              <w:ind w:left="103" w:right="182"/>
                            </w:pPr>
                            <w:r>
                              <w:rPr/>
                              <w:t>Payments to vendors are made by Treasury on the 13</w:t>
                            </w:r>
                            <w:r>
                              <w:rPr>
                                <w:vertAlign w:val="superscript"/>
                              </w:rPr>
                              <w:t>th</w:t>
                            </w:r>
                            <w:r>
                              <w:rPr>
                                <w:vertAlign w:val="baseline"/>
                              </w:rPr>
                              <w:t> calendar day after the close of the Voucher.</w:t>
                            </w:r>
                            <w:r>
                              <w:rPr>
                                <w:spacing w:val="40"/>
                                <w:vertAlign w:val="baseline"/>
                              </w:rPr>
                              <w:t> </w:t>
                            </w:r>
                            <w:r>
                              <w:rPr>
                                <w:vertAlign w:val="baseline"/>
                              </w:rPr>
                              <w:t>Vouchers close on Thursday evening; therefore, LIHEAP payments should</w:t>
                            </w:r>
                            <w:r>
                              <w:rPr>
                                <w:spacing w:val="-3"/>
                                <w:vertAlign w:val="baseline"/>
                              </w:rPr>
                              <w:t> </w:t>
                            </w:r>
                            <w:r>
                              <w:rPr>
                                <w:vertAlign w:val="baseline"/>
                              </w:rPr>
                              <w:t>normally</w:t>
                            </w:r>
                            <w:r>
                              <w:rPr>
                                <w:spacing w:val="-3"/>
                                <w:vertAlign w:val="baseline"/>
                              </w:rPr>
                              <w:t> </w:t>
                            </w:r>
                            <w:r>
                              <w:rPr>
                                <w:vertAlign w:val="baseline"/>
                              </w:rPr>
                              <w:t>be</w:t>
                            </w:r>
                            <w:r>
                              <w:rPr>
                                <w:spacing w:val="-3"/>
                                <w:vertAlign w:val="baseline"/>
                              </w:rPr>
                              <w:t> </w:t>
                            </w:r>
                            <w:r>
                              <w:rPr>
                                <w:vertAlign w:val="baseline"/>
                              </w:rPr>
                              <w:t>received</w:t>
                            </w:r>
                            <w:r>
                              <w:rPr>
                                <w:spacing w:val="-3"/>
                                <w:vertAlign w:val="baseline"/>
                              </w:rPr>
                              <w:t> </w:t>
                            </w:r>
                            <w:r>
                              <w:rPr>
                                <w:vertAlign w:val="baseline"/>
                              </w:rPr>
                              <w:t>by</w:t>
                            </w:r>
                            <w:r>
                              <w:rPr>
                                <w:spacing w:val="-3"/>
                                <w:vertAlign w:val="baseline"/>
                              </w:rPr>
                              <w:t> </w:t>
                            </w:r>
                            <w:r>
                              <w:rPr>
                                <w:vertAlign w:val="baseline"/>
                              </w:rPr>
                              <w:t>vendors</w:t>
                            </w:r>
                            <w:r>
                              <w:rPr>
                                <w:spacing w:val="-3"/>
                                <w:vertAlign w:val="baseline"/>
                              </w:rPr>
                              <w:t> </w:t>
                            </w:r>
                            <w:r>
                              <w:rPr>
                                <w:vertAlign w:val="baseline"/>
                              </w:rPr>
                              <w:t>on</w:t>
                            </w:r>
                            <w:r>
                              <w:rPr>
                                <w:spacing w:val="-3"/>
                                <w:vertAlign w:val="baseline"/>
                              </w:rPr>
                              <w:t> </w:t>
                            </w:r>
                            <w:r>
                              <w:rPr>
                                <w:vertAlign w:val="baseline"/>
                              </w:rPr>
                              <w:t>a</w:t>
                            </w:r>
                            <w:r>
                              <w:rPr>
                                <w:spacing w:val="-3"/>
                                <w:vertAlign w:val="baseline"/>
                              </w:rPr>
                              <w:t> </w:t>
                            </w:r>
                            <w:r>
                              <w:rPr>
                                <w:vertAlign w:val="baseline"/>
                              </w:rPr>
                              <w:t>Wednesday.</w:t>
                            </w:r>
                            <w:r>
                              <w:rPr>
                                <w:spacing w:val="40"/>
                                <w:vertAlign w:val="baseline"/>
                              </w:rPr>
                              <w:t> </w:t>
                            </w:r>
                            <w:r>
                              <w:rPr>
                                <w:vertAlign w:val="baseline"/>
                              </w:rPr>
                              <w:t>In</w:t>
                            </w:r>
                            <w:r>
                              <w:rPr>
                                <w:spacing w:val="-3"/>
                                <w:vertAlign w:val="baseline"/>
                              </w:rPr>
                              <w:t> </w:t>
                            </w:r>
                            <w:r>
                              <w:rPr>
                                <w:vertAlign w:val="baseline"/>
                              </w:rPr>
                              <w:t>addition</w:t>
                            </w:r>
                            <w:r>
                              <w:rPr>
                                <w:spacing w:val="-3"/>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option</w:t>
                            </w:r>
                            <w:r>
                              <w:rPr>
                                <w:spacing w:val="-3"/>
                                <w:vertAlign w:val="baseline"/>
                              </w:rPr>
                              <w:t> </w:t>
                            </w:r>
                            <w:r>
                              <w:rPr>
                                <w:vertAlign w:val="baseline"/>
                              </w:rPr>
                              <w:t>of receiving the Voucher by mail or electronically, Vouchers are also posted to each vendor’s Provider Reimbursement and Operations Management Information account where they are available for view on Monday, four days after the close of the </w:t>
                            </w:r>
                            <w:r>
                              <w:rPr>
                                <w:spacing w:val="-2"/>
                                <w:vertAlign w:val="baseline"/>
                              </w:rPr>
                              <w:t>Voucher.</w:t>
                            </w:r>
                          </w:p>
                        </w:txbxContent>
                      </wps:txbx>
                      <wps:bodyPr wrap="square" lIns="0" tIns="0" rIns="0" bIns="0" rtlCol="0">
                        <a:noAutofit/>
                      </wps:bodyPr>
                    </wps:wsp>
                  </a:graphicData>
                </a:graphic>
              </wp:anchor>
            </w:drawing>
          </mc:Choice>
          <mc:Fallback>
            <w:pict>
              <v:shape style="position:absolute;margin-left:72.240005pt;margin-top:13.999023pt;width:467.55pt;height:290.3pt;mso-position-horizontal-relative:page;mso-position-vertical-relative:paragraph;z-index:-15720448;mso-wrap-distance-left:0;mso-wrap-distance-right:0" type="#_x0000_t202" id="docshape19" filled="false" stroked="true" strokeweight=".47998pt" strokecolor="#000000">
                <v:textbox inset="0,0,0,0">
                  <w:txbxContent>
                    <w:p>
                      <w:pPr>
                        <w:pStyle w:val="BodyText"/>
                        <w:rPr>
                          <w:b/>
                        </w:rPr>
                      </w:pPr>
                    </w:p>
                    <w:p>
                      <w:pPr>
                        <w:pStyle w:val="BodyText"/>
                        <w:ind w:left="103" w:right="386"/>
                      </w:pPr>
                      <w:r>
                        <w:rPr/>
                        <w:t>The</w:t>
                      </w:r>
                      <w:r>
                        <w:rPr>
                          <w:spacing w:val="-3"/>
                        </w:rPr>
                        <w:t> </w:t>
                      </w:r>
                      <w:r>
                        <w:rPr/>
                        <w:t>LIHEAP</w:t>
                      </w:r>
                      <w:r>
                        <w:rPr>
                          <w:spacing w:val="-3"/>
                        </w:rPr>
                        <w:t> </w:t>
                      </w:r>
                      <w:r>
                        <w:rPr/>
                        <w:t>Vendor</w:t>
                      </w:r>
                      <w:r>
                        <w:rPr>
                          <w:spacing w:val="-3"/>
                        </w:rPr>
                        <w:t> </w:t>
                      </w:r>
                      <w:r>
                        <w:rPr/>
                        <w:t>Unit</w:t>
                      </w:r>
                      <w:r>
                        <w:rPr>
                          <w:spacing w:val="-3"/>
                        </w:rPr>
                        <w:t> </w:t>
                      </w:r>
                      <w:r>
                        <w:rPr/>
                        <w:t>is</w:t>
                      </w:r>
                      <w:r>
                        <w:rPr>
                          <w:spacing w:val="-3"/>
                        </w:rPr>
                        <w:t> </w:t>
                      </w:r>
                      <w:r>
                        <w:rPr/>
                        <w:t>available</w:t>
                      </w:r>
                      <w:r>
                        <w:rPr>
                          <w:spacing w:val="-3"/>
                        </w:rPr>
                        <w:t> </w:t>
                      </w:r>
                      <w:r>
                        <w:rPr/>
                        <w:t>to</w:t>
                      </w:r>
                      <w:r>
                        <w:rPr>
                          <w:spacing w:val="-5"/>
                        </w:rPr>
                        <w:t> </w:t>
                      </w:r>
                      <w:r>
                        <w:rPr/>
                        <w:t>help</w:t>
                      </w:r>
                      <w:r>
                        <w:rPr>
                          <w:spacing w:val="-3"/>
                        </w:rPr>
                        <w:t> </w:t>
                      </w:r>
                      <w:r>
                        <w:rPr/>
                        <w:t>CAOs</w:t>
                      </w:r>
                      <w:r>
                        <w:rPr>
                          <w:spacing w:val="-3"/>
                        </w:rPr>
                        <w:t> </w:t>
                      </w:r>
                      <w:r>
                        <w:rPr/>
                        <w:t>and</w:t>
                      </w:r>
                      <w:r>
                        <w:rPr>
                          <w:spacing w:val="-3"/>
                        </w:rPr>
                        <w:t> </w:t>
                      </w:r>
                      <w:r>
                        <w:rPr/>
                        <w:t>vendors</w:t>
                      </w:r>
                      <w:r>
                        <w:rPr>
                          <w:spacing w:val="-3"/>
                        </w:rPr>
                        <w:t> </w:t>
                      </w:r>
                      <w:r>
                        <w:rPr/>
                        <w:t>resolve</w:t>
                      </w:r>
                      <w:r>
                        <w:rPr>
                          <w:spacing w:val="-3"/>
                        </w:rPr>
                        <w:t> </w:t>
                      </w:r>
                      <w:r>
                        <w:rPr/>
                        <w:t>any</w:t>
                      </w:r>
                      <w:r>
                        <w:rPr>
                          <w:spacing w:val="-3"/>
                        </w:rPr>
                        <w:t> </w:t>
                      </w:r>
                      <w:r>
                        <w:rPr/>
                        <w:t>issues pertaining to LIHEAP payments.</w:t>
                      </w:r>
                      <w:r>
                        <w:rPr>
                          <w:spacing w:val="40"/>
                        </w:rPr>
                        <w:t> </w:t>
                      </w:r>
                      <w:r>
                        <w:rPr/>
                        <w:t>The vendor helpline can be reached by email at </w:t>
                      </w:r>
                      <w:hyperlink r:id="rId8">
                        <w:r>
                          <w:rPr>
                            <w:color w:val="0000FF"/>
                            <w:u w:val="single" w:color="0000FF"/>
                          </w:rPr>
                          <w:t>RA-LIHEAPVendors@pa.gov</w:t>
                        </w:r>
                      </w:hyperlink>
                      <w:r>
                        <w:rPr>
                          <w:color w:val="0000FF"/>
                          <w:spacing w:val="-5"/>
                          <w:u w:val="none"/>
                        </w:rPr>
                        <w:t> </w:t>
                      </w:r>
                      <w:r>
                        <w:rPr>
                          <w:u w:val="none"/>
                        </w:rPr>
                        <w:t>or</w:t>
                      </w:r>
                      <w:r>
                        <w:rPr>
                          <w:spacing w:val="-6"/>
                          <w:u w:val="none"/>
                        </w:rPr>
                        <w:t> </w:t>
                      </w:r>
                      <w:r>
                        <w:rPr>
                          <w:u w:val="none"/>
                        </w:rPr>
                        <w:t>by</w:t>
                      </w:r>
                      <w:r>
                        <w:rPr>
                          <w:spacing w:val="-6"/>
                          <w:u w:val="none"/>
                        </w:rPr>
                        <w:t> </w:t>
                      </w:r>
                      <w:r>
                        <w:rPr>
                          <w:u w:val="none"/>
                        </w:rPr>
                        <w:t>calling</w:t>
                      </w:r>
                      <w:r>
                        <w:rPr>
                          <w:spacing w:val="-6"/>
                          <w:u w:val="none"/>
                        </w:rPr>
                        <w:t> </w:t>
                      </w:r>
                      <w:r>
                        <w:rPr>
                          <w:u w:val="none"/>
                        </w:rPr>
                        <w:t>1-877-537-9517,</w:t>
                      </w:r>
                      <w:r>
                        <w:rPr>
                          <w:spacing w:val="-6"/>
                          <w:u w:val="none"/>
                        </w:rPr>
                        <w:t> </w:t>
                      </w:r>
                      <w:r>
                        <w:rPr>
                          <w:u w:val="none"/>
                        </w:rPr>
                        <w:t>Monday</w:t>
                      </w:r>
                      <w:r>
                        <w:rPr>
                          <w:spacing w:val="-6"/>
                          <w:u w:val="none"/>
                        </w:rPr>
                        <w:t> </w:t>
                      </w:r>
                      <w:r>
                        <w:rPr>
                          <w:u w:val="none"/>
                        </w:rPr>
                        <w:t>through</w:t>
                      </w:r>
                      <w:r>
                        <w:rPr>
                          <w:spacing w:val="-6"/>
                          <w:u w:val="none"/>
                        </w:rPr>
                        <w:t> </w:t>
                      </w:r>
                      <w:r>
                        <w:rPr>
                          <w:u w:val="none"/>
                        </w:rPr>
                        <w:t>Friday from 8:00 AM to 4:00 PM.</w:t>
                      </w:r>
                    </w:p>
                    <w:p>
                      <w:pPr>
                        <w:pStyle w:val="BodyText"/>
                      </w:pPr>
                    </w:p>
                    <w:p>
                      <w:pPr>
                        <w:pStyle w:val="BodyText"/>
                        <w:ind w:left="103" w:right="182"/>
                      </w:pPr>
                      <w:r>
                        <w:rPr/>
                        <w:t>Participating LIHEAP vendors have the option to receive Treasury payments and/or Remittance Advices (Vouchers) electronically.</w:t>
                      </w:r>
                      <w:r>
                        <w:rPr>
                          <w:spacing w:val="40"/>
                        </w:rPr>
                        <w:t> </w:t>
                      </w:r>
                      <w:r>
                        <w:rPr/>
                        <w:t>Vendors wishing to sign up for Electronic Funds Transfer (EFT) to initiate direct deposit must complete the PWEA 41,</w:t>
                      </w:r>
                      <w:r>
                        <w:rPr>
                          <w:spacing w:val="-3"/>
                        </w:rPr>
                        <w:t> </w:t>
                      </w:r>
                      <w:r>
                        <w:rPr/>
                        <w:t>which</w:t>
                      </w:r>
                      <w:r>
                        <w:rPr>
                          <w:spacing w:val="-3"/>
                        </w:rPr>
                        <w:t> </w:t>
                      </w:r>
                      <w:r>
                        <w:rPr/>
                        <w:t>is</w:t>
                      </w:r>
                      <w:r>
                        <w:rPr>
                          <w:spacing w:val="-3"/>
                        </w:rPr>
                        <w:t> </w:t>
                      </w:r>
                      <w:r>
                        <w:rPr/>
                        <w:t>available</w:t>
                      </w:r>
                      <w:r>
                        <w:rPr>
                          <w:spacing w:val="-3"/>
                        </w:rPr>
                        <w:t> </w:t>
                      </w:r>
                      <w:r>
                        <w:rPr/>
                        <w:t>on</w:t>
                      </w:r>
                      <w:r>
                        <w:rPr>
                          <w:spacing w:val="-3"/>
                        </w:rPr>
                        <w:t> </w:t>
                      </w:r>
                      <w:r>
                        <w:rPr/>
                        <w:t>DocuShare.</w:t>
                      </w:r>
                      <w:r>
                        <w:rPr>
                          <w:spacing w:val="40"/>
                        </w:rPr>
                        <w:t> </w:t>
                      </w:r>
                      <w:r>
                        <w:rPr/>
                        <w:t>If</w:t>
                      </w:r>
                      <w:r>
                        <w:rPr>
                          <w:spacing w:val="-5"/>
                        </w:rPr>
                        <w:t> </w:t>
                      </w:r>
                      <w:r>
                        <w:rPr/>
                        <w:t>vendors</w:t>
                      </w:r>
                      <w:r>
                        <w:rPr>
                          <w:spacing w:val="-3"/>
                        </w:rPr>
                        <w:t> </w:t>
                      </w:r>
                      <w:r>
                        <w:rPr/>
                        <w:t>have</w:t>
                      </w:r>
                      <w:r>
                        <w:rPr>
                          <w:spacing w:val="-3"/>
                        </w:rPr>
                        <w:t> </w:t>
                      </w:r>
                      <w:r>
                        <w:rPr/>
                        <w:t>any</w:t>
                      </w:r>
                      <w:r>
                        <w:rPr>
                          <w:spacing w:val="-3"/>
                        </w:rPr>
                        <w:t> </w:t>
                      </w:r>
                      <w:r>
                        <w:rPr/>
                        <w:t>questions</w:t>
                      </w:r>
                      <w:r>
                        <w:rPr>
                          <w:spacing w:val="-3"/>
                        </w:rPr>
                        <w:t> </w:t>
                      </w:r>
                      <w:r>
                        <w:rPr/>
                        <w:t>concerning</w:t>
                      </w:r>
                      <w:r>
                        <w:rPr>
                          <w:spacing w:val="-3"/>
                        </w:rPr>
                        <w:t> </w:t>
                      </w:r>
                      <w:r>
                        <w:rPr/>
                        <w:t>EFT or wish to sign up for Electronic Remittance Advice, please instruct them to contact the LIHEAP Vendor Unit.</w:t>
                      </w:r>
                    </w:p>
                    <w:p>
                      <w:pPr>
                        <w:pStyle w:val="BodyText"/>
                      </w:pPr>
                    </w:p>
                    <w:p>
                      <w:pPr>
                        <w:pStyle w:val="BodyText"/>
                        <w:ind w:left="103" w:right="182"/>
                      </w:pPr>
                      <w:r>
                        <w:rPr/>
                        <w:t>Payments to vendors are made by Treasury on the 13</w:t>
                      </w:r>
                      <w:r>
                        <w:rPr>
                          <w:vertAlign w:val="superscript"/>
                        </w:rPr>
                        <w:t>th</w:t>
                      </w:r>
                      <w:r>
                        <w:rPr>
                          <w:vertAlign w:val="baseline"/>
                        </w:rPr>
                        <w:t> calendar day after the close of the Voucher.</w:t>
                      </w:r>
                      <w:r>
                        <w:rPr>
                          <w:spacing w:val="40"/>
                          <w:vertAlign w:val="baseline"/>
                        </w:rPr>
                        <w:t> </w:t>
                      </w:r>
                      <w:r>
                        <w:rPr>
                          <w:vertAlign w:val="baseline"/>
                        </w:rPr>
                        <w:t>Vouchers close on Thursday evening; therefore, LIHEAP payments should</w:t>
                      </w:r>
                      <w:r>
                        <w:rPr>
                          <w:spacing w:val="-3"/>
                          <w:vertAlign w:val="baseline"/>
                        </w:rPr>
                        <w:t> </w:t>
                      </w:r>
                      <w:r>
                        <w:rPr>
                          <w:vertAlign w:val="baseline"/>
                        </w:rPr>
                        <w:t>normally</w:t>
                      </w:r>
                      <w:r>
                        <w:rPr>
                          <w:spacing w:val="-3"/>
                          <w:vertAlign w:val="baseline"/>
                        </w:rPr>
                        <w:t> </w:t>
                      </w:r>
                      <w:r>
                        <w:rPr>
                          <w:vertAlign w:val="baseline"/>
                        </w:rPr>
                        <w:t>be</w:t>
                      </w:r>
                      <w:r>
                        <w:rPr>
                          <w:spacing w:val="-3"/>
                          <w:vertAlign w:val="baseline"/>
                        </w:rPr>
                        <w:t> </w:t>
                      </w:r>
                      <w:r>
                        <w:rPr>
                          <w:vertAlign w:val="baseline"/>
                        </w:rPr>
                        <w:t>received</w:t>
                      </w:r>
                      <w:r>
                        <w:rPr>
                          <w:spacing w:val="-3"/>
                          <w:vertAlign w:val="baseline"/>
                        </w:rPr>
                        <w:t> </w:t>
                      </w:r>
                      <w:r>
                        <w:rPr>
                          <w:vertAlign w:val="baseline"/>
                        </w:rPr>
                        <w:t>by</w:t>
                      </w:r>
                      <w:r>
                        <w:rPr>
                          <w:spacing w:val="-3"/>
                          <w:vertAlign w:val="baseline"/>
                        </w:rPr>
                        <w:t> </w:t>
                      </w:r>
                      <w:r>
                        <w:rPr>
                          <w:vertAlign w:val="baseline"/>
                        </w:rPr>
                        <w:t>vendors</w:t>
                      </w:r>
                      <w:r>
                        <w:rPr>
                          <w:spacing w:val="-3"/>
                          <w:vertAlign w:val="baseline"/>
                        </w:rPr>
                        <w:t> </w:t>
                      </w:r>
                      <w:r>
                        <w:rPr>
                          <w:vertAlign w:val="baseline"/>
                        </w:rPr>
                        <w:t>on</w:t>
                      </w:r>
                      <w:r>
                        <w:rPr>
                          <w:spacing w:val="-3"/>
                          <w:vertAlign w:val="baseline"/>
                        </w:rPr>
                        <w:t> </w:t>
                      </w:r>
                      <w:r>
                        <w:rPr>
                          <w:vertAlign w:val="baseline"/>
                        </w:rPr>
                        <w:t>a</w:t>
                      </w:r>
                      <w:r>
                        <w:rPr>
                          <w:spacing w:val="-3"/>
                          <w:vertAlign w:val="baseline"/>
                        </w:rPr>
                        <w:t> </w:t>
                      </w:r>
                      <w:r>
                        <w:rPr>
                          <w:vertAlign w:val="baseline"/>
                        </w:rPr>
                        <w:t>Wednesday.</w:t>
                      </w:r>
                      <w:r>
                        <w:rPr>
                          <w:spacing w:val="40"/>
                          <w:vertAlign w:val="baseline"/>
                        </w:rPr>
                        <w:t> </w:t>
                      </w:r>
                      <w:r>
                        <w:rPr>
                          <w:vertAlign w:val="baseline"/>
                        </w:rPr>
                        <w:t>In</w:t>
                      </w:r>
                      <w:r>
                        <w:rPr>
                          <w:spacing w:val="-3"/>
                          <w:vertAlign w:val="baseline"/>
                        </w:rPr>
                        <w:t> </w:t>
                      </w:r>
                      <w:r>
                        <w:rPr>
                          <w:vertAlign w:val="baseline"/>
                        </w:rPr>
                        <w:t>addition</w:t>
                      </w:r>
                      <w:r>
                        <w:rPr>
                          <w:spacing w:val="-3"/>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option</w:t>
                      </w:r>
                      <w:r>
                        <w:rPr>
                          <w:spacing w:val="-3"/>
                          <w:vertAlign w:val="baseline"/>
                        </w:rPr>
                        <w:t> </w:t>
                      </w:r>
                      <w:r>
                        <w:rPr>
                          <w:vertAlign w:val="baseline"/>
                        </w:rPr>
                        <w:t>of receiving the Voucher by mail or electronically, Vouchers are also posted to each vendor’s Provider Reimbursement and Operations Management Information account where they are available for view on Monday, four days after the close of the </w:t>
                      </w:r>
                      <w:r>
                        <w:rPr>
                          <w:spacing w:val="-2"/>
                          <w:vertAlign w:val="baseline"/>
                        </w:rPr>
                        <w:t>Voucher.</w:t>
                      </w:r>
                    </w:p>
                  </w:txbxContent>
                </v:textbox>
                <v:stroke dashstyle="solid"/>
                <w10:wrap type="topAndBottom"/>
              </v:shape>
            </w:pict>
          </mc:Fallback>
        </mc:AlternateContent>
      </w:r>
    </w:p>
    <w:p>
      <w:pPr>
        <w:spacing w:after="0"/>
        <w:rPr>
          <w:sz w:val="20"/>
        </w:rPr>
        <w:sectPr>
          <w:pgSz w:w="12240" w:h="15840"/>
          <w:pgMar w:header="728" w:footer="0" w:top="1260" w:bottom="280" w:left="1320" w:right="1340"/>
        </w:sectPr>
      </w:pPr>
    </w:p>
    <w:p>
      <w:pPr>
        <w:pStyle w:val="BodyText"/>
        <w:rPr>
          <w:b/>
        </w:rPr>
      </w:pPr>
    </w:p>
    <w:p>
      <w:pPr>
        <w:spacing w:before="0"/>
        <w:ind w:left="120" w:right="0" w:firstLine="0"/>
        <w:jc w:val="left"/>
        <w:rPr>
          <w:b/>
          <w:sz w:val="24"/>
        </w:rPr>
      </w:pPr>
      <w:r>
        <w:rPr>
          <w:b/>
          <w:sz w:val="24"/>
          <w:u w:val="thick"/>
        </w:rPr>
        <w:t>NEXT</w:t>
      </w:r>
      <w:r>
        <w:rPr>
          <w:b/>
          <w:spacing w:val="-2"/>
          <w:sz w:val="24"/>
          <w:u w:val="thick"/>
        </w:rPr>
        <w:t> </w:t>
      </w:r>
      <w:r>
        <w:rPr>
          <w:b/>
          <w:spacing w:val="-4"/>
          <w:sz w:val="24"/>
          <w:u w:val="thick"/>
        </w:rPr>
        <w:t>STEPS</w:t>
      </w:r>
    </w:p>
    <w:p>
      <w:pPr>
        <w:pStyle w:val="BodyText"/>
        <w:rPr>
          <w:b/>
        </w:rPr>
      </w:pPr>
    </w:p>
    <w:p>
      <w:pPr>
        <w:pStyle w:val="ListParagraph"/>
        <w:numPr>
          <w:ilvl w:val="0"/>
          <w:numId w:val="4"/>
        </w:numPr>
        <w:tabs>
          <w:tab w:pos="1198" w:val="left" w:leader="none"/>
          <w:tab w:pos="1200" w:val="left" w:leader="none"/>
        </w:tabs>
        <w:spacing w:line="240" w:lineRule="auto" w:before="0" w:after="0"/>
        <w:ind w:left="1200" w:right="199" w:hanging="360"/>
        <w:jc w:val="left"/>
        <w:rPr>
          <w:sz w:val="24"/>
        </w:rPr>
      </w:pPr>
      <w:r>
        <w:rPr>
          <w:sz w:val="24"/>
        </w:rPr>
        <w:t>Implement</w:t>
      </w:r>
      <w:r>
        <w:rPr>
          <w:spacing w:val="-4"/>
          <w:sz w:val="24"/>
        </w:rPr>
        <w:t> </w:t>
      </w:r>
      <w:r>
        <w:rPr>
          <w:sz w:val="24"/>
        </w:rPr>
        <w:t>the</w:t>
      </w:r>
      <w:r>
        <w:rPr>
          <w:spacing w:val="-4"/>
          <w:sz w:val="24"/>
        </w:rPr>
        <w:t> </w:t>
      </w:r>
      <w:r>
        <w:rPr>
          <w:sz w:val="24"/>
        </w:rPr>
        <w:t>policy,</w:t>
      </w:r>
      <w:r>
        <w:rPr>
          <w:spacing w:val="-4"/>
          <w:sz w:val="24"/>
        </w:rPr>
        <w:t> </w:t>
      </w:r>
      <w:r>
        <w:rPr>
          <w:sz w:val="24"/>
        </w:rPr>
        <w:t>procedures,</w:t>
      </w:r>
      <w:r>
        <w:rPr>
          <w:spacing w:val="-4"/>
          <w:sz w:val="24"/>
        </w:rPr>
        <w:t> </w:t>
      </w:r>
      <w:r>
        <w:rPr>
          <w:sz w:val="24"/>
        </w:rPr>
        <w:t>and</w:t>
      </w:r>
      <w:r>
        <w:rPr>
          <w:spacing w:val="-4"/>
          <w:sz w:val="24"/>
        </w:rPr>
        <w:t> </w:t>
      </w:r>
      <w:r>
        <w:rPr>
          <w:sz w:val="24"/>
        </w:rPr>
        <w:t>form</w:t>
      </w:r>
      <w:r>
        <w:rPr>
          <w:spacing w:val="-4"/>
          <w:sz w:val="24"/>
        </w:rPr>
        <w:t> </w:t>
      </w:r>
      <w:r>
        <w:rPr>
          <w:sz w:val="24"/>
        </w:rPr>
        <w:t>instructions</w:t>
      </w:r>
      <w:r>
        <w:rPr>
          <w:spacing w:val="-4"/>
          <w:sz w:val="24"/>
        </w:rPr>
        <w:t> </w:t>
      </w:r>
      <w:r>
        <w:rPr>
          <w:sz w:val="24"/>
        </w:rPr>
        <w:t>in</w:t>
      </w:r>
      <w:r>
        <w:rPr>
          <w:spacing w:val="-4"/>
          <w:sz w:val="24"/>
        </w:rPr>
        <w:t> </w:t>
      </w:r>
      <w:r>
        <w:rPr>
          <w:sz w:val="24"/>
        </w:rPr>
        <w:t>this</w:t>
      </w:r>
      <w:r>
        <w:rPr>
          <w:spacing w:val="-4"/>
          <w:sz w:val="24"/>
        </w:rPr>
        <w:t> </w:t>
      </w:r>
      <w:r>
        <w:rPr>
          <w:sz w:val="24"/>
        </w:rPr>
        <w:t>Ops</w:t>
      </w:r>
      <w:r>
        <w:rPr>
          <w:spacing w:val="-4"/>
          <w:sz w:val="24"/>
        </w:rPr>
        <w:t> </w:t>
      </w:r>
      <w:r>
        <w:rPr>
          <w:sz w:val="24"/>
        </w:rPr>
        <w:t>Memo</w:t>
      </w:r>
      <w:r>
        <w:rPr>
          <w:spacing w:val="-4"/>
          <w:sz w:val="24"/>
        </w:rPr>
        <w:t> </w:t>
      </w:r>
      <w:r>
        <w:rPr>
          <w:sz w:val="24"/>
        </w:rPr>
        <w:t>for the 2024-2025 program year.</w:t>
      </w:r>
    </w:p>
    <w:p>
      <w:pPr>
        <w:pStyle w:val="BodyText"/>
      </w:pPr>
    </w:p>
    <w:p>
      <w:pPr>
        <w:pStyle w:val="ListParagraph"/>
        <w:numPr>
          <w:ilvl w:val="0"/>
          <w:numId w:val="4"/>
        </w:numPr>
        <w:tabs>
          <w:tab w:pos="1198" w:val="left" w:leader="none"/>
        </w:tabs>
        <w:spacing w:line="240" w:lineRule="auto" w:before="0" w:after="0"/>
        <w:ind w:left="1198" w:right="0" w:hanging="358"/>
        <w:jc w:val="left"/>
        <w:rPr>
          <w:sz w:val="24"/>
        </w:rPr>
      </w:pPr>
      <w:r>
        <w:rPr>
          <w:sz w:val="24"/>
        </w:rPr>
        <w:t>This</w:t>
      </w:r>
      <w:r>
        <w:rPr>
          <w:spacing w:val="-6"/>
          <w:sz w:val="24"/>
        </w:rPr>
        <w:t> </w:t>
      </w:r>
      <w:r>
        <w:rPr>
          <w:sz w:val="24"/>
        </w:rPr>
        <w:t>Ops</w:t>
      </w:r>
      <w:r>
        <w:rPr>
          <w:spacing w:val="-3"/>
          <w:sz w:val="24"/>
        </w:rPr>
        <w:t> </w:t>
      </w:r>
      <w:r>
        <w:rPr>
          <w:sz w:val="24"/>
        </w:rPr>
        <w:t>Memo</w:t>
      </w:r>
      <w:r>
        <w:rPr>
          <w:spacing w:val="-3"/>
          <w:sz w:val="24"/>
        </w:rPr>
        <w:t> </w:t>
      </w:r>
      <w:r>
        <w:rPr>
          <w:sz w:val="24"/>
        </w:rPr>
        <w:t>will</w:t>
      </w:r>
      <w:r>
        <w:rPr>
          <w:spacing w:val="-3"/>
          <w:sz w:val="24"/>
        </w:rPr>
        <w:t> </w:t>
      </w:r>
      <w:r>
        <w:rPr>
          <w:sz w:val="24"/>
        </w:rPr>
        <w:t>become</w:t>
      </w:r>
      <w:r>
        <w:rPr>
          <w:spacing w:val="-3"/>
          <w:sz w:val="24"/>
        </w:rPr>
        <w:t> </w:t>
      </w:r>
      <w:r>
        <w:rPr>
          <w:sz w:val="24"/>
        </w:rPr>
        <w:t>obsolete</w:t>
      </w:r>
      <w:r>
        <w:rPr>
          <w:spacing w:val="-3"/>
          <w:sz w:val="24"/>
        </w:rPr>
        <w:t> </w:t>
      </w:r>
      <w:r>
        <w:rPr>
          <w:sz w:val="24"/>
        </w:rPr>
        <w:t>on</w:t>
      </w:r>
      <w:r>
        <w:rPr>
          <w:spacing w:val="-3"/>
          <w:sz w:val="24"/>
        </w:rPr>
        <w:t> </w:t>
      </w:r>
      <w:r>
        <w:rPr>
          <w:sz w:val="24"/>
        </w:rPr>
        <w:t>June</w:t>
      </w:r>
      <w:r>
        <w:rPr>
          <w:spacing w:val="-3"/>
          <w:sz w:val="24"/>
        </w:rPr>
        <w:t> </w:t>
      </w:r>
      <w:r>
        <w:rPr>
          <w:sz w:val="24"/>
        </w:rPr>
        <w:t>30,</w:t>
      </w:r>
      <w:r>
        <w:rPr>
          <w:spacing w:val="-3"/>
          <w:sz w:val="24"/>
        </w:rPr>
        <w:t> </w:t>
      </w:r>
      <w:r>
        <w:rPr>
          <w:spacing w:val="-2"/>
          <w:sz w:val="24"/>
        </w:rPr>
        <w:t>2025.</w:t>
      </w:r>
    </w:p>
    <w:sectPr>
      <w:pgSz w:w="12240" w:h="15840"/>
      <w:pgMar w:header="728" w:footer="0" w:top="12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79968">
              <wp:simplePos x="0" y="0"/>
              <wp:positionH relativeFrom="page">
                <wp:posOffset>901700</wp:posOffset>
              </wp:positionH>
              <wp:positionV relativeFrom="page">
                <wp:posOffset>449792</wp:posOffset>
              </wp:positionV>
              <wp:extent cx="1482725" cy="3714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82725" cy="371475"/>
                      </a:xfrm>
                      <a:prstGeom prst="rect">
                        <a:avLst/>
                      </a:prstGeom>
                    </wps:spPr>
                    <wps:txbx>
                      <w:txbxContent>
                        <w:p>
                          <w:pPr>
                            <w:pStyle w:val="BodyText"/>
                            <w:spacing w:before="12"/>
                            <w:ind w:left="20" w:right="18"/>
                          </w:pPr>
                          <w:r>
                            <w:rPr/>
                            <w:t>Executive Directors LIHEAP</w:t>
                          </w:r>
                          <w:r>
                            <w:rPr>
                              <w:spacing w:val="-17"/>
                            </w:rPr>
                            <w:t> </w:t>
                          </w:r>
                          <w:r>
                            <w:rPr/>
                            <w:t>Coordinators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416718pt;width:116.75pt;height:29.25pt;mso-position-horizontal-relative:page;mso-position-vertical-relative:page;z-index:-15936512" type="#_x0000_t202" id="docshape1" filled="false" stroked="false">
              <v:textbox inset="0,0,0,0">
                <w:txbxContent>
                  <w:p>
                    <w:pPr>
                      <w:pStyle w:val="BodyText"/>
                      <w:spacing w:before="12"/>
                      <w:ind w:left="20" w:right="18"/>
                    </w:pPr>
                    <w:r>
                      <w:rPr/>
                      <w:t>Executive Directors LIHEAP</w:t>
                    </w:r>
                    <w:r>
                      <w:rPr>
                        <w:spacing w:val="-17"/>
                      </w:rPr>
                      <w:t> </w:t>
                    </w:r>
                    <w:r>
                      <w:rPr/>
                      <w:t>Coordinators</w:t>
                    </w:r>
                  </w:p>
                </w:txbxContent>
              </v:textbox>
              <w10:wrap type="none"/>
            </v:shape>
          </w:pict>
        </mc:Fallback>
      </mc:AlternateContent>
    </w:r>
    <w:r>
      <w:rPr/>
      <mc:AlternateContent>
        <mc:Choice Requires="wps">
          <w:drawing>
            <wp:anchor distT="0" distB="0" distL="0" distR="0" allowOverlap="1" layoutInCell="1" locked="0" behindDoc="1" simplePos="0" relativeHeight="487380480">
              <wp:simplePos x="0" y="0"/>
              <wp:positionH relativeFrom="page">
                <wp:posOffset>3644376</wp:posOffset>
              </wp:positionH>
              <wp:positionV relativeFrom="page">
                <wp:posOffset>449792</wp:posOffset>
              </wp:positionV>
              <wp:extent cx="381635"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1635" cy="196215"/>
                      </a:xfrm>
                      <a:prstGeom prst="rect">
                        <a:avLst/>
                      </a:prstGeom>
                    </wps:spPr>
                    <wps:txbx>
                      <w:txbxContent>
                        <w:p>
                          <w:pPr>
                            <w:pStyle w:val="BodyText"/>
                            <w:spacing w:before="12"/>
                            <w:ind w:left="20"/>
                          </w:pPr>
                          <w:r>
                            <w:rPr/>
                            <w:t>- </w:t>
                          </w:r>
                          <w:r>
                            <w:rPr/>
                            <w:fldChar w:fldCharType="begin"/>
                          </w:r>
                          <w:r>
                            <w:rPr/>
                            <w:instrText> PAGE </w:instrText>
                          </w:r>
                          <w:r>
                            <w:rPr/>
                            <w:fldChar w:fldCharType="separate"/>
                          </w:r>
                          <w:r>
                            <w:rPr/>
                            <w:t>10</w:t>
                          </w:r>
                          <w:r>
                            <w:rPr/>
                            <w:fldChar w:fldCharType="end"/>
                          </w:r>
                          <w:r>
                            <w:rPr/>
                            <w:t> </w:t>
                          </w:r>
                          <w:r>
                            <w:rPr>
                              <w:spacing w:val="-10"/>
                            </w:rPr>
                            <w:t>-</w:t>
                          </w:r>
                        </w:p>
                      </w:txbxContent>
                    </wps:txbx>
                    <wps:bodyPr wrap="square" lIns="0" tIns="0" rIns="0" bIns="0" rtlCol="0">
                      <a:noAutofit/>
                    </wps:bodyPr>
                  </wps:wsp>
                </a:graphicData>
              </a:graphic>
            </wp:anchor>
          </w:drawing>
        </mc:Choice>
        <mc:Fallback>
          <w:pict>
            <v:shape style="position:absolute;margin-left:286.958801pt;margin-top:35.416718pt;width:30.05pt;height:15.45pt;mso-position-horizontal-relative:page;mso-position-vertical-relative:page;z-index:-15936000" type="#_x0000_t202" id="docshape2" filled="false" stroked="false">
              <v:textbox inset="0,0,0,0">
                <w:txbxContent>
                  <w:p>
                    <w:pPr>
                      <w:pStyle w:val="BodyText"/>
                      <w:spacing w:before="12"/>
                      <w:ind w:left="20"/>
                    </w:pPr>
                    <w:r>
                      <w:rPr/>
                      <w:t>- </w:t>
                    </w:r>
                    <w:r>
                      <w:rPr/>
                      <w:fldChar w:fldCharType="begin"/>
                    </w:r>
                    <w:r>
                      <w:rPr/>
                      <w:instrText> PAGE </w:instrText>
                    </w:r>
                    <w:r>
                      <w:rPr/>
                      <w:fldChar w:fldCharType="separate"/>
                    </w:r>
                    <w:r>
                      <w:rPr/>
                      <w:t>10</w:t>
                    </w:r>
                    <w:r>
                      <w:rPr/>
                      <w:fldChar w:fldCharType="end"/>
                    </w:r>
                    <w:r>
                      <w:rPr/>
                      <w:t> </w:t>
                    </w:r>
                    <w:r>
                      <w:rPr>
                        <w:spacing w:val="-10"/>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0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203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14" w:hanging="360"/>
      </w:pPr>
      <w:rPr>
        <w:rFonts w:hint="default"/>
        <w:lang w:val="en-US" w:eastAsia="en-US" w:bidi="ar-SA"/>
      </w:rPr>
    </w:lvl>
    <w:lvl w:ilvl="4">
      <w:start w:val="0"/>
      <w:numFmt w:val="bullet"/>
      <w:lvlText w:val="•"/>
      <w:lvlJc w:val="left"/>
      <w:pPr>
        <w:ind w:left="4552"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2">
    <w:multiLevelType w:val="hybridMultilevel"/>
    <w:lvl w:ilvl="0">
      <w:start w:val="1"/>
      <w:numFmt w:val="decimal"/>
      <w:lvlText w:val="%1."/>
      <w:lvlJc w:val="left"/>
      <w:pPr>
        <w:ind w:left="1312"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146" w:hanging="360"/>
      </w:pPr>
      <w:rPr>
        <w:rFonts w:hint="default"/>
        <w:lang w:val="en-US" w:eastAsia="en-US" w:bidi="ar-SA"/>
      </w:rPr>
    </w:lvl>
    <w:lvl w:ilvl="2">
      <w:start w:val="0"/>
      <w:numFmt w:val="bullet"/>
      <w:lvlText w:val="•"/>
      <w:lvlJc w:val="left"/>
      <w:pPr>
        <w:ind w:left="2972" w:hanging="360"/>
      </w:pPr>
      <w:rPr>
        <w:rFonts w:hint="default"/>
        <w:lang w:val="en-US" w:eastAsia="en-US" w:bidi="ar-SA"/>
      </w:rPr>
    </w:lvl>
    <w:lvl w:ilvl="3">
      <w:start w:val="0"/>
      <w:numFmt w:val="bullet"/>
      <w:lvlText w:val="•"/>
      <w:lvlJc w:val="left"/>
      <w:pPr>
        <w:ind w:left="3798" w:hanging="360"/>
      </w:pPr>
      <w:rPr>
        <w:rFonts w:hint="default"/>
        <w:lang w:val="en-US" w:eastAsia="en-US" w:bidi="ar-SA"/>
      </w:rPr>
    </w:lvl>
    <w:lvl w:ilvl="4">
      <w:start w:val="0"/>
      <w:numFmt w:val="bullet"/>
      <w:lvlText w:val="•"/>
      <w:lvlJc w:val="left"/>
      <w:pPr>
        <w:ind w:left="4624"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02" w:hanging="360"/>
      </w:pPr>
      <w:rPr>
        <w:rFonts w:hint="default"/>
        <w:lang w:val="en-US" w:eastAsia="en-US" w:bidi="ar-SA"/>
      </w:rPr>
    </w:lvl>
    <w:lvl w:ilvl="8">
      <w:start w:val="0"/>
      <w:numFmt w:val="bullet"/>
      <w:lvlText w:val="•"/>
      <w:lvlJc w:val="left"/>
      <w:pPr>
        <w:ind w:left="7928" w:hanging="360"/>
      </w:pPr>
      <w:rPr>
        <w:rFonts w:hint="default"/>
        <w:lang w:val="en-US" w:eastAsia="en-US" w:bidi="ar-SA"/>
      </w:rPr>
    </w:lvl>
  </w:abstractNum>
  <w:abstractNum w:abstractNumId="1">
    <w:multiLevelType w:val="hybridMultilevel"/>
    <w:lvl w:ilvl="0">
      <w:start w:val="1"/>
      <w:numFmt w:val="upperRoman"/>
      <w:lvlText w:val="%1."/>
      <w:lvlJc w:val="left"/>
      <w:pPr>
        <w:ind w:left="480" w:hanging="361"/>
        <w:jc w:val="left"/>
      </w:pPr>
      <w:rPr>
        <w:rFonts w:hint="default" w:ascii="Arial" w:hAnsi="Arial" w:eastAsia="Arial" w:cs="Arial"/>
        <w:b/>
        <w:bCs/>
        <w:i w:val="0"/>
        <w:iCs w:val="0"/>
        <w:spacing w:val="-1"/>
        <w:w w:val="100"/>
        <w:sz w:val="24"/>
        <w:szCs w:val="24"/>
        <w:lang w:val="en-US" w:eastAsia="en-US" w:bidi="ar-SA"/>
      </w:rPr>
    </w:lvl>
    <w:lvl w:ilvl="1">
      <w:start w:val="0"/>
      <w:numFmt w:val="bullet"/>
      <w:lvlText w:val=""/>
      <w:lvlJc w:val="left"/>
      <w:pPr>
        <w:ind w:left="1312"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237" w:hanging="361"/>
      </w:pPr>
      <w:rPr>
        <w:rFonts w:hint="default"/>
        <w:lang w:val="en-US" w:eastAsia="en-US" w:bidi="ar-SA"/>
      </w:rPr>
    </w:lvl>
    <w:lvl w:ilvl="3">
      <w:start w:val="0"/>
      <w:numFmt w:val="bullet"/>
      <w:lvlText w:val="•"/>
      <w:lvlJc w:val="left"/>
      <w:pPr>
        <w:ind w:left="3155" w:hanging="361"/>
      </w:pPr>
      <w:rPr>
        <w:rFonts w:hint="default"/>
        <w:lang w:val="en-US" w:eastAsia="en-US" w:bidi="ar-SA"/>
      </w:rPr>
    </w:lvl>
    <w:lvl w:ilvl="4">
      <w:start w:val="0"/>
      <w:numFmt w:val="bullet"/>
      <w:lvlText w:val="•"/>
      <w:lvlJc w:val="left"/>
      <w:pPr>
        <w:ind w:left="4073" w:hanging="361"/>
      </w:pPr>
      <w:rPr>
        <w:rFonts w:hint="default"/>
        <w:lang w:val="en-US" w:eastAsia="en-US" w:bidi="ar-SA"/>
      </w:rPr>
    </w:lvl>
    <w:lvl w:ilvl="5">
      <w:start w:val="0"/>
      <w:numFmt w:val="bullet"/>
      <w:lvlText w:val="•"/>
      <w:lvlJc w:val="left"/>
      <w:pPr>
        <w:ind w:left="4991" w:hanging="361"/>
      </w:pPr>
      <w:rPr>
        <w:rFonts w:hint="default"/>
        <w:lang w:val="en-US" w:eastAsia="en-US" w:bidi="ar-SA"/>
      </w:rPr>
    </w:lvl>
    <w:lvl w:ilvl="6">
      <w:start w:val="0"/>
      <w:numFmt w:val="bullet"/>
      <w:lvlText w:val="•"/>
      <w:lvlJc w:val="left"/>
      <w:pPr>
        <w:ind w:left="5908" w:hanging="361"/>
      </w:pPr>
      <w:rPr>
        <w:rFonts w:hint="default"/>
        <w:lang w:val="en-US" w:eastAsia="en-US" w:bidi="ar-SA"/>
      </w:rPr>
    </w:lvl>
    <w:lvl w:ilvl="7">
      <w:start w:val="0"/>
      <w:numFmt w:val="bullet"/>
      <w:lvlText w:val="•"/>
      <w:lvlJc w:val="left"/>
      <w:pPr>
        <w:ind w:left="6826" w:hanging="361"/>
      </w:pPr>
      <w:rPr>
        <w:rFonts w:hint="default"/>
        <w:lang w:val="en-US" w:eastAsia="en-US" w:bidi="ar-SA"/>
      </w:rPr>
    </w:lvl>
    <w:lvl w:ilvl="8">
      <w:start w:val="0"/>
      <w:numFmt w:val="bullet"/>
      <w:lvlText w:val="•"/>
      <w:lvlJc w:val="left"/>
      <w:pPr>
        <w:ind w:left="7744" w:hanging="361"/>
      </w:pPr>
      <w:rPr>
        <w:rFonts w:hint="default"/>
        <w:lang w:val="en-US" w:eastAsia="en-US" w:bidi="ar-SA"/>
      </w:rPr>
    </w:lvl>
  </w:abstractNum>
  <w:abstractNum w:abstractNumId="0">
    <w:multiLevelType w:val="hybridMultilevel"/>
    <w:lvl w:ilvl="0">
      <w:start w:val="0"/>
      <w:numFmt w:val="bullet"/>
      <w:lvlText w:val=""/>
      <w:lvlJc w:val="left"/>
      <w:pPr>
        <w:ind w:left="120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38" w:hanging="361"/>
      </w:pPr>
      <w:rPr>
        <w:rFonts w:hint="default"/>
        <w:lang w:val="en-US" w:eastAsia="en-US" w:bidi="ar-SA"/>
      </w:rPr>
    </w:lvl>
    <w:lvl w:ilvl="2">
      <w:start w:val="0"/>
      <w:numFmt w:val="bullet"/>
      <w:lvlText w:val="•"/>
      <w:lvlJc w:val="left"/>
      <w:pPr>
        <w:ind w:left="2876" w:hanging="361"/>
      </w:pPr>
      <w:rPr>
        <w:rFonts w:hint="default"/>
        <w:lang w:val="en-US" w:eastAsia="en-US" w:bidi="ar-SA"/>
      </w:rPr>
    </w:lvl>
    <w:lvl w:ilvl="3">
      <w:start w:val="0"/>
      <w:numFmt w:val="bullet"/>
      <w:lvlText w:val="•"/>
      <w:lvlJc w:val="left"/>
      <w:pPr>
        <w:ind w:left="3714" w:hanging="361"/>
      </w:pPr>
      <w:rPr>
        <w:rFonts w:hint="default"/>
        <w:lang w:val="en-US" w:eastAsia="en-US" w:bidi="ar-SA"/>
      </w:rPr>
    </w:lvl>
    <w:lvl w:ilvl="4">
      <w:start w:val="0"/>
      <w:numFmt w:val="bullet"/>
      <w:lvlText w:val="•"/>
      <w:lvlJc w:val="left"/>
      <w:pPr>
        <w:ind w:left="4552" w:hanging="361"/>
      </w:pPr>
      <w:rPr>
        <w:rFonts w:hint="default"/>
        <w:lang w:val="en-US" w:eastAsia="en-US" w:bidi="ar-SA"/>
      </w:rPr>
    </w:lvl>
    <w:lvl w:ilvl="5">
      <w:start w:val="0"/>
      <w:numFmt w:val="bullet"/>
      <w:lvlText w:val="•"/>
      <w:lvlJc w:val="left"/>
      <w:pPr>
        <w:ind w:left="5390" w:hanging="361"/>
      </w:pPr>
      <w:rPr>
        <w:rFonts w:hint="default"/>
        <w:lang w:val="en-US" w:eastAsia="en-US" w:bidi="ar-SA"/>
      </w:rPr>
    </w:lvl>
    <w:lvl w:ilvl="6">
      <w:start w:val="0"/>
      <w:numFmt w:val="bullet"/>
      <w:lvlText w:val="•"/>
      <w:lvlJc w:val="left"/>
      <w:pPr>
        <w:ind w:left="6228" w:hanging="361"/>
      </w:pPr>
      <w:rPr>
        <w:rFonts w:hint="default"/>
        <w:lang w:val="en-US" w:eastAsia="en-US" w:bidi="ar-SA"/>
      </w:rPr>
    </w:lvl>
    <w:lvl w:ilvl="7">
      <w:start w:val="0"/>
      <w:numFmt w:val="bullet"/>
      <w:lvlText w:val="•"/>
      <w:lvlJc w:val="left"/>
      <w:pPr>
        <w:ind w:left="7066" w:hanging="361"/>
      </w:pPr>
      <w:rPr>
        <w:rFonts w:hint="default"/>
        <w:lang w:val="en-US" w:eastAsia="en-US" w:bidi="ar-SA"/>
      </w:rPr>
    </w:lvl>
    <w:lvl w:ilvl="8">
      <w:start w:val="0"/>
      <w:numFmt w:val="bullet"/>
      <w:lvlText w:val="•"/>
      <w:lvlJc w:val="left"/>
      <w:pPr>
        <w:ind w:left="7904"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ListParagraph" w:type="paragraph">
    <w:name w:val="List Paragraph"/>
    <w:basedOn w:val="Normal"/>
    <w:uiPriority w:val="1"/>
    <w:qFormat/>
    <w:pPr>
      <w:ind w:left="1312" w:hanging="360"/>
    </w:pPr>
    <w:rPr>
      <w:rFonts w:ascii="Arial" w:hAnsi="Arial" w:eastAsia="Arial" w:cs="Arial"/>
      <w:lang w:val="en-US" w:eastAsia="en-US" w:bidi="ar-SA"/>
    </w:rPr>
  </w:style>
  <w:style w:styleId="TableParagraph" w:type="paragraph">
    <w:name w:val="Table Paragraph"/>
    <w:basedOn w:val="Normal"/>
    <w:uiPriority w:val="1"/>
    <w:qFormat/>
    <w:pPr>
      <w:spacing w:before="26"/>
      <w:ind w:left="229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hs.pa.gov/" TargetMode="External"/><Relationship Id="rId7" Type="http://schemas.openxmlformats.org/officeDocument/2006/relationships/header" Target="header1.xml"/><Relationship Id="rId8" Type="http://schemas.openxmlformats.org/officeDocument/2006/relationships/hyperlink" Target="mailto:RA-LIHEAPVendors@pa.gov"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heauer</dc:creator>
  <dc:title>Microsoft Word - Ops Memo - 2024-2025 LIHEAP Policy Procedures and Form Changes</dc:title>
  <dcterms:created xsi:type="dcterms:W3CDTF">2024-08-26T15:45:54Z</dcterms:created>
  <dcterms:modified xsi:type="dcterms:W3CDTF">2024-08-26T15:45:54Z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PScript5.dll Version 5.2.2</vt:lpwstr>
  </property>
  <property fmtid="{D5CDD505-2E9C-101B-9397-08002B2CF9AE}" pid="4" name="LastSaved">
    <vt:filetime>2024-08-26T00:00:00Z</vt:filetime>
  </property>
  <property fmtid="{D5CDD505-2E9C-101B-9397-08002B2CF9AE}" pid="5" name="Producer">
    <vt:lpwstr>Acrobat Distiller 24.0 (Windows)</vt:lpwstr>
  </property>
</Properties>
</file>